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ind w:firstLine="321" w:firstLineChars="100"/>
        <w:jc w:val="center"/>
        <w:rPr>
          <w:rFonts w:hint="eastAsia"/>
          <w:sz w:val="36"/>
          <w:szCs w:val="28"/>
        </w:rPr>
      </w:pPr>
      <w:r>
        <w:rPr>
          <w:rFonts w:hint="eastAsia"/>
          <w:sz w:val="32"/>
          <w:szCs w:val="24"/>
          <w:lang w:eastAsia="zh-CN"/>
        </w:rPr>
        <w:t>湖北</w:t>
      </w:r>
      <w:r>
        <w:rPr>
          <w:rFonts w:hint="eastAsia"/>
          <w:sz w:val="32"/>
          <w:szCs w:val="24"/>
        </w:rPr>
        <w:t>怡游酒店管理有限公司挂画</w:t>
      </w:r>
      <w:r>
        <w:rPr>
          <w:rFonts w:hint="eastAsia"/>
          <w:sz w:val="32"/>
          <w:szCs w:val="24"/>
          <w:lang w:val="en-US" w:eastAsia="zh-CN"/>
        </w:rPr>
        <w:t>采购</w:t>
      </w:r>
      <w:r>
        <w:rPr>
          <w:rFonts w:hint="eastAsia"/>
          <w:sz w:val="32"/>
          <w:szCs w:val="24"/>
        </w:rPr>
        <w:t>询</w:t>
      </w:r>
      <w:r>
        <w:rPr>
          <w:rFonts w:hint="eastAsia"/>
          <w:sz w:val="32"/>
          <w:szCs w:val="24"/>
          <w:lang w:val="en-US" w:eastAsia="zh-CN"/>
        </w:rPr>
        <w:t>比</w:t>
      </w:r>
      <w:r>
        <w:rPr>
          <w:rFonts w:hint="eastAsia"/>
          <w:sz w:val="32"/>
          <w:szCs w:val="24"/>
        </w:rPr>
        <w:t>价公告</w:t>
      </w:r>
    </w:p>
    <w:p>
      <w:pPr>
        <w:rPr>
          <w:rFonts w:hint="eastAsia"/>
        </w:rPr>
      </w:pPr>
    </w:p>
    <w:p>
      <w:pPr>
        <w:ind w:firstLine="560" w:firstLineChars="200"/>
        <w:rPr>
          <w:rFonts w:hint="eastAsia"/>
          <w:sz w:val="28"/>
          <w:szCs w:val="28"/>
        </w:rPr>
      </w:pPr>
      <w:r>
        <w:rPr>
          <w:rFonts w:hint="eastAsia"/>
          <w:sz w:val="28"/>
          <w:szCs w:val="28"/>
          <w:lang w:val="en-US" w:eastAsia="zh-CN"/>
        </w:rPr>
        <w:t>湖北</w:t>
      </w:r>
      <w:r>
        <w:rPr>
          <w:rFonts w:hint="eastAsia"/>
          <w:sz w:val="28"/>
          <w:szCs w:val="28"/>
        </w:rPr>
        <w:t>怡游酒店管理有限公司包房及客房墙面挂画</w:t>
      </w:r>
      <w:r>
        <w:rPr>
          <w:rFonts w:hint="eastAsia"/>
          <w:sz w:val="28"/>
          <w:szCs w:val="28"/>
          <w:lang w:val="en-US" w:eastAsia="zh-CN"/>
        </w:rPr>
        <w:t>采购</w:t>
      </w:r>
      <w:r>
        <w:rPr>
          <w:rFonts w:hint="eastAsia"/>
          <w:sz w:val="28"/>
          <w:szCs w:val="28"/>
        </w:rPr>
        <w:t xml:space="preserve">即将进行询价招标，欢迎符合条件的潜在投标人前来报价。   </w:t>
      </w:r>
    </w:p>
    <w:p>
      <w:pPr>
        <w:rPr>
          <w:rFonts w:hint="eastAsia" w:eastAsiaTheme="minorEastAsia"/>
          <w:sz w:val="28"/>
          <w:szCs w:val="28"/>
          <w:lang w:eastAsia="zh-CN"/>
        </w:rPr>
      </w:pPr>
      <w:r>
        <w:rPr>
          <w:rFonts w:hint="eastAsia"/>
          <w:sz w:val="28"/>
          <w:szCs w:val="28"/>
          <w:lang w:val="en-US" w:eastAsia="zh-CN"/>
        </w:rPr>
        <w:t>1、</w:t>
      </w:r>
      <w:r>
        <w:rPr>
          <w:rFonts w:hint="eastAsia"/>
          <w:sz w:val="28"/>
          <w:szCs w:val="28"/>
        </w:rPr>
        <w:t>项目名称：</w:t>
      </w:r>
      <w:r>
        <w:rPr>
          <w:rFonts w:hint="eastAsia"/>
          <w:sz w:val="28"/>
          <w:szCs w:val="28"/>
          <w:lang w:eastAsia="zh-CN"/>
        </w:rPr>
        <w:t>湖北</w:t>
      </w:r>
      <w:r>
        <w:rPr>
          <w:rFonts w:hint="eastAsia"/>
          <w:sz w:val="28"/>
          <w:szCs w:val="28"/>
        </w:rPr>
        <w:t>怡游酒店管理有限公司</w:t>
      </w:r>
      <w:r>
        <w:rPr>
          <w:rFonts w:hint="eastAsia"/>
          <w:sz w:val="28"/>
          <w:szCs w:val="28"/>
          <w:lang w:val="en-US" w:eastAsia="zh-CN"/>
        </w:rPr>
        <w:t>挂画采购</w:t>
      </w:r>
    </w:p>
    <w:p>
      <w:pPr>
        <w:rPr>
          <w:rFonts w:hint="default" w:eastAsiaTheme="minorEastAsia"/>
          <w:sz w:val="28"/>
          <w:szCs w:val="28"/>
          <w:lang w:val="en-US" w:eastAsia="zh-CN"/>
        </w:rPr>
      </w:pPr>
      <w:r>
        <w:rPr>
          <w:rFonts w:hint="eastAsia"/>
          <w:sz w:val="28"/>
          <w:szCs w:val="28"/>
          <w:lang w:val="en-US" w:eastAsia="zh-CN"/>
        </w:rPr>
        <w:t>2、项目编号：HBYY-C202102</w:t>
      </w:r>
    </w:p>
    <w:p>
      <w:pPr>
        <w:rPr>
          <w:rFonts w:hint="eastAsia"/>
          <w:sz w:val="28"/>
          <w:szCs w:val="28"/>
        </w:rPr>
      </w:pPr>
      <w:r>
        <w:rPr>
          <w:rFonts w:hint="eastAsia"/>
          <w:sz w:val="28"/>
          <w:szCs w:val="28"/>
          <w:lang w:val="en-US" w:eastAsia="zh-CN"/>
        </w:rPr>
        <w:t>3、</w:t>
      </w:r>
      <w:r>
        <w:rPr>
          <w:rFonts w:hint="eastAsia"/>
          <w:sz w:val="28"/>
          <w:szCs w:val="28"/>
        </w:rPr>
        <w:t>项目概况与询价范围</w:t>
      </w:r>
    </w:p>
    <w:p>
      <w:pPr>
        <w:rPr>
          <w:rFonts w:hint="eastAsia"/>
          <w:sz w:val="28"/>
          <w:szCs w:val="28"/>
        </w:rPr>
      </w:pPr>
      <w:r>
        <w:rPr>
          <w:rFonts w:hint="eastAsia"/>
          <w:sz w:val="28"/>
          <w:szCs w:val="28"/>
          <w:lang w:val="en-US" w:eastAsia="zh-CN"/>
        </w:rPr>
        <w:t>3.1</w:t>
      </w:r>
      <w:r>
        <w:rPr>
          <w:rFonts w:hint="eastAsia"/>
          <w:sz w:val="28"/>
          <w:szCs w:val="28"/>
        </w:rPr>
        <w:t>项目地址：本项目位于恩施市</w:t>
      </w:r>
      <w:r>
        <w:rPr>
          <w:rFonts w:hint="eastAsia"/>
          <w:sz w:val="28"/>
          <w:szCs w:val="28"/>
          <w:lang w:val="en-US" w:eastAsia="zh-CN"/>
        </w:rPr>
        <w:t>龙凤生态城文澜园</w:t>
      </w:r>
      <w:r>
        <w:rPr>
          <w:rFonts w:hint="eastAsia"/>
          <w:sz w:val="28"/>
          <w:szCs w:val="28"/>
          <w:lang w:eastAsia="zh-CN"/>
        </w:rPr>
        <w:t>怡游假日酒店</w:t>
      </w:r>
      <w:r>
        <w:rPr>
          <w:rFonts w:hint="eastAsia"/>
          <w:sz w:val="28"/>
          <w:szCs w:val="28"/>
        </w:rPr>
        <w:t>。</w:t>
      </w:r>
    </w:p>
    <w:p>
      <w:pPr>
        <w:rPr>
          <w:rFonts w:hint="eastAsia"/>
          <w:sz w:val="28"/>
          <w:szCs w:val="28"/>
          <w:lang w:val="en-US" w:eastAsia="zh-CN"/>
        </w:rPr>
      </w:pPr>
      <w:r>
        <w:rPr>
          <w:rFonts w:hint="eastAsia"/>
          <w:sz w:val="28"/>
          <w:szCs w:val="28"/>
          <w:lang w:val="en-US" w:eastAsia="zh-CN"/>
        </w:rPr>
        <w:t>3.2</w:t>
      </w:r>
      <w:r>
        <w:rPr>
          <w:rFonts w:hint="eastAsia"/>
          <w:sz w:val="28"/>
          <w:szCs w:val="28"/>
        </w:rPr>
        <w:t>项目概况：本项目包含客房和餐厅包房</w:t>
      </w:r>
      <w:r>
        <w:rPr>
          <w:rFonts w:hint="eastAsia"/>
          <w:sz w:val="28"/>
          <w:szCs w:val="28"/>
          <w:lang w:eastAsia="zh-CN"/>
        </w:rPr>
        <w:t>的</w:t>
      </w:r>
      <w:r>
        <w:rPr>
          <w:rFonts w:hint="eastAsia"/>
          <w:sz w:val="28"/>
          <w:szCs w:val="28"/>
        </w:rPr>
        <w:t>墙壁挂画，其中客房挂画18</w:t>
      </w:r>
      <w:r>
        <w:rPr>
          <w:rFonts w:hint="eastAsia"/>
          <w:sz w:val="28"/>
          <w:szCs w:val="28"/>
          <w:lang w:val="en-US" w:eastAsia="zh-CN"/>
        </w:rPr>
        <w:t>5</w:t>
      </w:r>
      <w:r>
        <w:rPr>
          <w:rFonts w:hint="eastAsia"/>
          <w:sz w:val="28"/>
          <w:szCs w:val="28"/>
        </w:rPr>
        <w:t>副，</w:t>
      </w:r>
      <w:r>
        <w:rPr>
          <w:rFonts w:hint="eastAsia"/>
          <w:sz w:val="28"/>
          <w:szCs w:val="28"/>
          <w:lang w:eastAsia="zh-CN"/>
        </w:rPr>
        <w:t>行政</w:t>
      </w:r>
      <w:r>
        <w:rPr>
          <w:rFonts w:hint="eastAsia"/>
          <w:sz w:val="28"/>
          <w:szCs w:val="28"/>
        </w:rPr>
        <w:t>套房2副，餐厅包房2副</w:t>
      </w:r>
      <w:r>
        <w:rPr>
          <w:rFonts w:hint="eastAsia"/>
          <w:sz w:val="28"/>
          <w:szCs w:val="28"/>
          <w:lang w:eastAsia="zh-CN"/>
        </w:rPr>
        <w:t>，</w:t>
      </w:r>
      <w:r>
        <w:rPr>
          <w:rFonts w:hint="eastAsia"/>
          <w:sz w:val="28"/>
          <w:szCs w:val="28"/>
          <w:lang w:val="en-US" w:eastAsia="zh-CN"/>
        </w:rPr>
        <w:t>大堂2副，</w:t>
      </w:r>
      <w:r>
        <w:rPr>
          <w:rFonts w:hint="eastAsia"/>
          <w:sz w:val="28"/>
          <w:szCs w:val="28"/>
          <w:lang w:eastAsia="zh-CN"/>
        </w:rPr>
        <w:t>合计</w:t>
      </w:r>
      <w:r>
        <w:rPr>
          <w:rFonts w:hint="eastAsia"/>
          <w:sz w:val="28"/>
          <w:szCs w:val="28"/>
          <w:lang w:val="en-US" w:eastAsia="zh-CN"/>
        </w:rPr>
        <w:t>191副。</w:t>
      </w:r>
    </w:p>
    <w:p>
      <w:pPr>
        <w:rPr>
          <w:rFonts w:hint="eastAsia"/>
          <w:sz w:val="28"/>
          <w:szCs w:val="28"/>
        </w:rPr>
      </w:pPr>
      <w:r>
        <w:rPr>
          <w:rFonts w:hint="eastAsia"/>
          <w:sz w:val="28"/>
          <w:szCs w:val="28"/>
          <w:lang w:val="en-US" w:eastAsia="zh-CN"/>
        </w:rPr>
        <w:t>3</w:t>
      </w:r>
      <w:r>
        <w:rPr>
          <w:rFonts w:hint="eastAsia"/>
          <w:sz w:val="28"/>
          <w:szCs w:val="28"/>
        </w:rPr>
        <w:t>.3询价范围：</w:t>
      </w:r>
      <w:r>
        <w:rPr>
          <w:rFonts w:hint="eastAsia"/>
          <w:sz w:val="28"/>
          <w:szCs w:val="28"/>
          <w:lang w:eastAsia="zh-CN"/>
        </w:rPr>
        <w:t>湖北怡游酒店管理有限公司包房及客房挂画清单全部内容（</w:t>
      </w:r>
      <w:r>
        <w:rPr>
          <w:rFonts w:hint="eastAsia"/>
          <w:sz w:val="28"/>
          <w:szCs w:val="28"/>
          <w:lang w:val="en-US" w:eastAsia="zh-CN"/>
        </w:rPr>
        <w:t>含增值税专票、运送、安装</w:t>
      </w:r>
      <w:r>
        <w:rPr>
          <w:rFonts w:hint="eastAsia"/>
          <w:sz w:val="28"/>
          <w:szCs w:val="28"/>
          <w:lang w:eastAsia="zh-CN"/>
        </w:rPr>
        <w:t>）</w:t>
      </w:r>
    </w:p>
    <w:p>
      <w:pPr>
        <w:rPr>
          <w:rFonts w:hint="eastAsia"/>
          <w:sz w:val="28"/>
          <w:szCs w:val="28"/>
        </w:rPr>
      </w:pPr>
      <w:r>
        <w:rPr>
          <w:rFonts w:hint="eastAsia"/>
          <w:sz w:val="28"/>
          <w:szCs w:val="28"/>
          <w:lang w:val="en-US" w:eastAsia="zh-CN"/>
        </w:rPr>
        <w:t>3</w:t>
      </w:r>
      <w:r>
        <w:rPr>
          <w:rFonts w:hint="eastAsia"/>
          <w:sz w:val="28"/>
          <w:szCs w:val="28"/>
        </w:rPr>
        <w:t>.4</w:t>
      </w:r>
      <w:r>
        <w:rPr>
          <w:rFonts w:hint="eastAsia"/>
          <w:sz w:val="28"/>
          <w:szCs w:val="28"/>
          <w:lang w:eastAsia="zh-CN"/>
        </w:rPr>
        <w:t>交货期</w:t>
      </w:r>
      <w:r>
        <w:rPr>
          <w:rFonts w:hint="eastAsia"/>
          <w:sz w:val="28"/>
          <w:szCs w:val="28"/>
        </w:rPr>
        <w:t>：</w:t>
      </w:r>
      <w:r>
        <w:rPr>
          <w:rFonts w:hint="eastAsia"/>
          <w:sz w:val="28"/>
          <w:szCs w:val="28"/>
          <w:lang w:val="en-US" w:eastAsia="zh-CN"/>
        </w:rPr>
        <w:t>3</w:t>
      </w:r>
      <w:r>
        <w:rPr>
          <w:rFonts w:hint="eastAsia"/>
          <w:sz w:val="28"/>
          <w:szCs w:val="28"/>
        </w:rPr>
        <w:t>0日历天</w:t>
      </w:r>
      <w:bookmarkStart w:id="3" w:name="_GoBack"/>
      <w:bookmarkEnd w:id="3"/>
      <w:r>
        <w:rPr>
          <w:rFonts w:hint="eastAsia"/>
          <w:sz w:val="28"/>
          <w:szCs w:val="28"/>
        </w:rPr>
        <w:t>。</w:t>
      </w:r>
    </w:p>
    <w:p>
      <w:pPr>
        <w:rPr>
          <w:rFonts w:hint="eastAsia"/>
          <w:sz w:val="28"/>
          <w:szCs w:val="28"/>
        </w:rPr>
      </w:pPr>
      <w:r>
        <w:rPr>
          <w:rFonts w:hint="eastAsia"/>
          <w:sz w:val="28"/>
          <w:szCs w:val="28"/>
          <w:lang w:val="en-US" w:eastAsia="zh-CN"/>
        </w:rPr>
        <w:t>3</w:t>
      </w:r>
      <w:r>
        <w:rPr>
          <w:rFonts w:hint="eastAsia"/>
          <w:sz w:val="28"/>
          <w:szCs w:val="28"/>
        </w:rPr>
        <w:t>.5质量要求：</w:t>
      </w:r>
      <w:r>
        <w:rPr>
          <w:rFonts w:hint="eastAsia"/>
          <w:sz w:val="28"/>
          <w:szCs w:val="28"/>
          <w:lang w:eastAsia="zh-CN"/>
        </w:rPr>
        <w:t>合格</w:t>
      </w:r>
      <w:r>
        <w:rPr>
          <w:rFonts w:hint="eastAsia"/>
          <w:sz w:val="28"/>
          <w:szCs w:val="28"/>
        </w:rPr>
        <w:t>，并满足甲方要求</w:t>
      </w:r>
      <w:r>
        <w:rPr>
          <w:rFonts w:hint="eastAsia"/>
          <w:sz w:val="28"/>
          <w:szCs w:val="28"/>
          <w:lang w:eastAsia="zh-CN"/>
        </w:rPr>
        <w:t>，质保期</w:t>
      </w:r>
      <w:r>
        <w:rPr>
          <w:rFonts w:hint="eastAsia"/>
          <w:sz w:val="28"/>
          <w:szCs w:val="28"/>
          <w:lang w:val="en-US" w:eastAsia="zh-CN"/>
        </w:rPr>
        <w:t>2年</w:t>
      </w:r>
      <w:r>
        <w:rPr>
          <w:rFonts w:hint="eastAsia"/>
          <w:sz w:val="28"/>
          <w:szCs w:val="28"/>
        </w:rPr>
        <w:t>。</w:t>
      </w:r>
    </w:p>
    <w:p>
      <w:pPr>
        <w:rPr>
          <w:rFonts w:hint="eastAsia"/>
          <w:sz w:val="28"/>
          <w:szCs w:val="28"/>
        </w:rPr>
      </w:pPr>
      <w:r>
        <w:rPr>
          <w:rFonts w:hint="eastAsia"/>
          <w:sz w:val="28"/>
          <w:szCs w:val="28"/>
          <w:lang w:val="en-US" w:eastAsia="zh-CN"/>
        </w:rPr>
        <w:t>3</w:t>
      </w:r>
      <w:r>
        <w:rPr>
          <w:rFonts w:hint="eastAsia"/>
          <w:sz w:val="28"/>
          <w:szCs w:val="28"/>
        </w:rPr>
        <w:t>.6采购单位：</w:t>
      </w:r>
      <w:r>
        <w:rPr>
          <w:rFonts w:hint="eastAsia"/>
          <w:sz w:val="28"/>
          <w:szCs w:val="28"/>
          <w:lang w:eastAsia="zh-CN"/>
        </w:rPr>
        <w:t>湖北</w:t>
      </w:r>
      <w:r>
        <w:rPr>
          <w:rFonts w:hint="eastAsia"/>
          <w:sz w:val="28"/>
          <w:szCs w:val="28"/>
        </w:rPr>
        <w:t>怡游酒店管理有限公司。</w:t>
      </w:r>
    </w:p>
    <w:p>
      <w:pPr>
        <w:pStyle w:val="2"/>
        <w:ind w:left="0" w:leftChars="0" w:firstLine="0" w:firstLineChars="0"/>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3.7</w:t>
      </w:r>
      <w:r>
        <w:rPr>
          <w:rFonts w:hint="eastAsia" w:cstheme="minorBidi"/>
          <w:kern w:val="2"/>
          <w:sz w:val="28"/>
          <w:szCs w:val="28"/>
          <w:lang w:val="en-US" w:eastAsia="zh-CN" w:bidi="ar-SA"/>
        </w:rPr>
        <w:t>预算</w:t>
      </w:r>
      <w:r>
        <w:rPr>
          <w:rFonts w:hint="eastAsia" w:asciiTheme="minorHAnsi" w:hAnsiTheme="minorHAnsi" w:eastAsiaTheme="minorEastAsia" w:cstheme="minorBidi"/>
          <w:kern w:val="2"/>
          <w:sz w:val="28"/>
          <w:szCs w:val="28"/>
          <w:lang w:val="en-US" w:eastAsia="zh-CN" w:bidi="ar-SA"/>
        </w:rPr>
        <w:t>价：</w:t>
      </w:r>
      <w:r>
        <w:rPr>
          <w:rFonts w:hint="eastAsia" w:cstheme="minorBidi"/>
          <w:kern w:val="2"/>
          <w:sz w:val="28"/>
          <w:szCs w:val="28"/>
          <w:lang w:val="en-US" w:eastAsia="zh-CN" w:bidi="ar-SA"/>
        </w:rPr>
        <w:t>16</w:t>
      </w:r>
      <w:r>
        <w:rPr>
          <w:rFonts w:hint="eastAsia" w:asciiTheme="minorHAnsi" w:hAnsiTheme="minorHAnsi" w:eastAsiaTheme="minorEastAsia" w:cstheme="minorBidi"/>
          <w:kern w:val="2"/>
          <w:sz w:val="28"/>
          <w:szCs w:val="28"/>
          <w:lang w:val="en-US" w:eastAsia="zh-CN" w:bidi="ar-SA"/>
        </w:rPr>
        <w:t>0000元，超过最高限价的投标报价无效</w:t>
      </w:r>
    </w:p>
    <w:p>
      <w:pPr>
        <w:rPr>
          <w:rFonts w:hint="eastAsia"/>
          <w:sz w:val="28"/>
          <w:szCs w:val="28"/>
        </w:rPr>
      </w:pPr>
      <w:r>
        <w:rPr>
          <w:rFonts w:hint="eastAsia"/>
          <w:sz w:val="28"/>
          <w:szCs w:val="28"/>
          <w:lang w:val="en-US" w:eastAsia="zh-CN"/>
        </w:rPr>
        <w:t>4</w:t>
      </w:r>
      <w:r>
        <w:rPr>
          <w:rFonts w:hint="eastAsia"/>
          <w:sz w:val="28"/>
          <w:szCs w:val="28"/>
        </w:rPr>
        <w:t xml:space="preserve">、投标人资格条件 </w:t>
      </w:r>
    </w:p>
    <w:p>
      <w:pPr>
        <w:rPr>
          <w:rFonts w:hint="eastAsia"/>
          <w:sz w:val="28"/>
          <w:szCs w:val="28"/>
          <w:lang w:val="en-US" w:eastAsia="zh-CN"/>
        </w:rPr>
      </w:pPr>
      <w:r>
        <w:rPr>
          <w:rFonts w:hint="eastAsia"/>
          <w:sz w:val="28"/>
          <w:szCs w:val="28"/>
          <w:lang w:val="en-US" w:eastAsia="zh-CN"/>
        </w:rPr>
        <w:t>4.1本次招标要求投标人供应商必须在中华人民共和国境内注册并取得营业执照，具有独立的法人资格，不得以分公司名义进行投标。</w:t>
      </w:r>
    </w:p>
    <w:p>
      <w:pPr>
        <w:rPr>
          <w:rFonts w:hint="eastAsia"/>
          <w:sz w:val="28"/>
          <w:szCs w:val="28"/>
          <w:lang w:val="en-US" w:eastAsia="zh-CN"/>
        </w:rPr>
      </w:pPr>
      <w:r>
        <w:rPr>
          <w:rFonts w:hint="eastAsia"/>
          <w:sz w:val="28"/>
          <w:szCs w:val="28"/>
          <w:lang w:val="en-US" w:eastAsia="zh-CN"/>
        </w:rPr>
        <w:t>4.2.具有专业的售后维修保养及良好的服务资质、有履行我方需求所必备的财务能力及供货能力，能满足本项目的要求，在经营过程中信誉良好，无违法经营和不正当竞争行为，提供承诺函。</w:t>
      </w:r>
    </w:p>
    <w:p>
      <w:pPr>
        <w:rPr>
          <w:rFonts w:hint="eastAsia"/>
          <w:sz w:val="28"/>
          <w:szCs w:val="28"/>
          <w:lang w:val="en-US" w:eastAsia="zh-CN"/>
        </w:rPr>
      </w:pPr>
      <w:r>
        <w:rPr>
          <w:rFonts w:hint="eastAsia"/>
          <w:sz w:val="28"/>
          <w:szCs w:val="28"/>
          <w:lang w:val="en-US" w:eastAsia="zh-CN"/>
        </w:rPr>
        <w:t>4.3.投标人近三年（2018年7月至2021年7月）至少承接过一项合同金额16万元以上的类似项目（提供合同或中标通知书，时间以合同签订时间或中标通知书为准）</w:t>
      </w:r>
    </w:p>
    <w:p>
      <w:pPr>
        <w:rPr>
          <w:rFonts w:hint="eastAsia"/>
          <w:sz w:val="28"/>
          <w:szCs w:val="28"/>
          <w:lang w:val="en-US" w:eastAsia="zh-CN"/>
        </w:rPr>
      </w:pPr>
      <w:r>
        <w:rPr>
          <w:rFonts w:hint="eastAsia"/>
          <w:sz w:val="28"/>
          <w:szCs w:val="28"/>
          <w:lang w:val="en-US" w:eastAsia="zh-CN"/>
        </w:rPr>
        <w:t>4.4投标人必须未被列入“信用中国”（网站www.creditchina.gov.cn）失信被执行人名单和重大税收违法案件当事人名单，由供应商对自己的信用信息进行查询（查询时间以发布采购公告之后查询结果为准，在信用中国网站查询并截图，加盖单位公章）。</w:t>
      </w:r>
    </w:p>
    <w:p>
      <w:pPr>
        <w:rPr>
          <w:rFonts w:hint="eastAsia"/>
          <w:sz w:val="28"/>
          <w:szCs w:val="28"/>
          <w:lang w:val="en-US" w:eastAsia="zh-CN"/>
        </w:rPr>
      </w:pPr>
      <w:r>
        <w:rPr>
          <w:rFonts w:hint="eastAsia"/>
          <w:sz w:val="28"/>
          <w:szCs w:val="28"/>
          <w:lang w:val="en-US" w:eastAsia="zh-CN"/>
        </w:rPr>
        <w:t>4.5本次询价不接受联合体投标。</w:t>
      </w:r>
    </w:p>
    <w:p>
      <w:pPr>
        <w:rPr>
          <w:rFonts w:hint="eastAsia"/>
          <w:sz w:val="28"/>
          <w:szCs w:val="28"/>
        </w:rPr>
      </w:pPr>
      <w:r>
        <w:rPr>
          <w:rFonts w:hint="eastAsia"/>
          <w:sz w:val="28"/>
          <w:szCs w:val="28"/>
          <w:lang w:val="en-US" w:eastAsia="zh-CN"/>
        </w:rPr>
        <w:t>5</w:t>
      </w:r>
      <w:r>
        <w:rPr>
          <w:rFonts w:hint="eastAsia"/>
          <w:sz w:val="28"/>
          <w:szCs w:val="28"/>
        </w:rPr>
        <w:t>、</w:t>
      </w:r>
      <w:r>
        <w:rPr>
          <w:rFonts w:hint="eastAsia"/>
          <w:sz w:val="28"/>
          <w:szCs w:val="28"/>
          <w:lang w:eastAsia="zh-CN"/>
        </w:rPr>
        <w:t>资</w:t>
      </w:r>
      <w:r>
        <w:rPr>
          <w:rFonts w:hint="eastAsia"/>
          <w:sz w:val="28"/>
          <w:szCs w:val="28"/>
        </w:rPr>
        <w:t>格审查方式</w:t>
      </w:r>
    </w:p>
    <w:p>
      <w:pPr>
        <w:rPr>
          <w:rFonts w:hint="eastAsia"/>
          <w:sz w:val="28"/>
          <w:szCs w:val="28"/>
        </w:rPr>
      </w:pPr>
      <w:r>
        <w:rPr>
          <w:rFonts w:hint="eastAsia"/>
          <w:sz w:val="28"/>
          <w:szCs w:val="28"/>
        </w:rPr>
        <w:t>本次资格审查方式采用资格后审。</w:t>
      </w:r>
    </w:p>
    <w:p>
      <w:pPr>
        <w:rPr>
          <w:rFonts w:hint="eastAsia"/>
          <w:sz w:val="28"/>
          <w:szCs w:val="28"/>
        </w:rPr>
      </w:pPr>
      <w:r>
        <w:rPr>
          <w:rFonts w:hint="eastAsia"/>
          <w:sz w:val="28"/>
          <w:szCs w:val="28"/>
          <w:lang w:val="en-US" w:eastAsia="zh-CN"/>
        </w:rPr>
        <w:t>6</w:t>
      </w:r>
      <w:r>
        <w:rPr>
          <w:rFonts w:hint="eastAsia"/>
          <w:sz w:val="28"/>
          <w:szCs w:val="28"/>
        </w:rPr>
        <w:t>、询价文件的获取</w:t>
      </w:r>
    </w:p>
    <w:p>
      <w:pPr>
        <w:rPr>
          <w:rFonts w:hint="eastAsia"/>
          <w:sz w:val="28"/>
          <w:szCs w:val="28"/>
        </w:rPr>
      </w:pPr>
      <w:r>
        <w:rPr>
          <w:rFonts w:hint="eastAsia"/>
          <w:sz w:val="28"/>
          <w:szCs w:val="28"/>
          <w:lang w:val="en-US" w:eastAsia="zh-CN"/>
        </w:rPr>
        <w:t>6</w:t>
      </w:r>
      <w:r>
        <w:rPr>
          <w:rFonts w:hint="eastAsia"/>
          <w:sz w:val="28"/>
          <w:szCs w:val="28"/>
        </w:rPr>
        <w:t>.1凡有意参加报价者，请于2021年</w:t>
      </w:r>
      <w:r>
        <w:rPr>
          <w:rFonts w:hint="eastAsia"/>
          <w:sz w:val="28"/>
          <w:szCs w:val="28"/>
          <w:lang w:val="en-US" w:eastAsia="zh-CN"/>
        </w:rPr>
        <w:t xml:space="preserve"> 7</w:t>
      </w:r>
      <w:r>
        <w:rPr>
          <w:rFonts w:hint="eastAsia"/>
          <w:sz w:val="28"/>
          <w:szCs w:val="28"/>
        </w:rPr>
        <w:t>月</w:t>
      </w:r>
      <w:r>
        <w:rPr>
          <w:rFonts w:hint="eastAsia"/>
          <w:sz w:val="28"/>
          <w:szCs w:val="28"/>
          <w:lang w:val="en-US" w:eastAsia="zh-CN"/>
        </w:rPr>
        <w:t xml:space="preserve">19 </w:t>
      </w:r>
      <w:r>
        <w:rPr>
          <w:rFonts w:hint="eastAsia"/>
          <w:sz w:val="28"/>
          <w:szCs w:val="28"/>
        </w:rPr>
        <w:t>日至2021年</w:t>
      </w:r>
      <w:r>
        <w:rPr>
          <w:rFonts w:hint="eastAsia"/>
          <w:sz w:val="28"/>
          <w:szCs w:val="28"/>
          <w:lang w:val="en-US" w:eastAsia="zh-CN"/>
        </w:rPr>
        <w:t xml:space="preserve"> 7</w:t>
      </w:r>
      <w:r>
        <w:rPr>
          <w:rFonts w:hint="eastAsia"/>
          <w:sz w:val="28"/>
          <w:szCs w:val="28"/>
        </w:rPr>
        <w:t>月</w:t>
      </w:r>
      <w:r>
        <w:rPr>
          <w:rFonts w:hint="eastAsia"/>
          <w:sz w:val="28"/>
          <w:szCs w:val="28"/>
          <w:lang w:val="en-US" w:eastAsia="zh-CN"/>
        </w:rPr>
        <w:t xml:space="preserve"> 22</w:t>
      </w:r>
      <w:r>
        <w:rPr>
          <w:rFonts w:hint="eastAsia"/>
          <w:sz w:val="28"/>
          <w:szCs w:val="28"/>
        </w:rPr>
        <w:t>日登录恩施旅游集团官网</w:t>
      </w:r>
    </w:p>
    <w:p>
      <w:pPr>
        <w:rPr>
          <w:rFonts w:hint="eastAsia"/>
          <w:sz w:val="28"/>
          <w:szCs w:val="28"/>
        </w:rPr>
      </w:pPr>
      <w:r>
        <w:rPr>
          <w:rFonts w:hint="eastAsia"/>
          <w:sz w:val="28"/>
          <w:szCs w:val="28"/>
        </w:rPr>
        <w:t>（https://www.eslygroup.com/）或下载《投标报名登记表》登记报名并下载询价文件。</w:t>
      </w:r>
    </w:p>
    <w:p>
      <w:pPr>
        <w:rPr>
          <w:rFonts w:hint="eastAsia"/>
          <w:sz w:val="28"/>
          <w:szCs w:val="28"/>
        </w:rPr>
      </w:pPr>
      <w:r>
        <w:rPr>
          <w:rFonts w:hint="eastAsia"/>
          <w:sz w:val="28"/>
          <w:szCs w:val="28"/>
          <w:lang w:val="en-US" w:eastAsia="zh-CN"/>
        </w:rPr>
        <w:t>6</w:t>
      </w:r>
      <w:r>
        <w:rPr>
          <w:rFonts w:hint="eastAsia"/>
          <w:sz w:val="28"/>
          <w:szCs w:val="28"/>
        </w:rPr>
        <w:t>.2投标人填写完整《投标单位报名表》并加盖投标人公章后，持企业法人授权委托书（原件）、被委托人身份证、营业执照副本、企业资质证书副本、类似业绩证明资料、无不良行为查询记录截图、投标单位报名表。</w:t>
      </w:r>
    </w:p>
    <w:p>
      <w:pPr>
        <w:rPr>
          <w:rFonts w:hint="eastAsia"/>
          <w:sz w:val="28"/>
          <w:szCs w:val="28"/>
        </w:rPr>
      </w:pPr>
      <w:r>
        <w:rPr>
          <w:rFonts w:hint="eastAsia"/>
          <w:sz w:val="28"/>
          <w:szCs w:val="28"/>
          <w:lang w:val="en-US" w:eastAsia="zh-CN"/>
        </w:rPr>
        <w:t>6</w:t>
      </w:r>
      <w:r>
        <w:rPr>
          <w:rFonts w:hint="eastAsia"/>
          <w:sz w:val="28"/>
          <w:szCs w:val="28"/>
        </w:rPr>
        <w:t>.3未报名及超出报名期限</w:t>
      </w:r>
      <w:r>
        <w:rPr>
          <w:rFonts w:hint="eastAsia"/>
          <w:sz w:val="28"/>
          <w:szCs w:val="28"/>
          <w:lang w:eastAsia="zh-CN"/>
        </w:rPr>
        <w:t>（</w:t>
      </w:r>
      <w:r>
        <w:rPr>
          <w:rFonts w:hint="eastAsia"/>
          <w:sz w:val="28"/>
          <w:szCs w:val="28"/>
          <w:lang w:val="en-US" w:eastAsia="zh-CN"/>
        </w:rPr>
        <w:t>7月22日17:30时</w:t>
      </w:r>
      <w:r>
        <w:rPr>
          <w:rFonts w:hint="eastAsia"/>
          <w:sz w:val="28"/>
          <w:szCs w:val="28"/>
          <w:lang w:eastAsia="zh-CN"/>
        </w:rPr>
        <w:t>）</w:t>
      </w:r>
      <w:r>
        <w:rPr>
          <w:rFonts w:hint="eastAsia"/>
          <w:sz w:val="28"/>
          <w:szCs w:val="28"/>
        </w:rPr>
        <w:t>的报价无效。</w:t>
      </w:r>
    </w:p>
    <w:p>
      <w:pPr>
        <w:rPr>
          <w:rFonts w:hint="eastAsia"/>
          <w:sz w:val="28"/>
          <w:szCs w:val="28"/>
        </w:rPr>
      </w:pPr>
      <w:r>
        <w:rPr>
          <w:rFonts w:hint="eastAsia"/>
          <w:sz w:val="28"/>
          <w:szCs w:val="28"/>
          <w:lang w:val="en-US" w:eastAsia="zh-CN"/>
        </w:rPr>
        <w:t>7</w:t>
      </w:r>
      <w:r>
        <w:rPr>
          <w:rFonts w:hint="eastAsia"/>
          <w:sz w:val="28"/>
          <w:szCs w:val="28"/>
        </w:rPr>
        <w:t>、投标文件的递交</w:t>
      </w:r>
    </w:p>
    <w:p>
      <w:pPr>
        <w:rPr>
          <w:rFonts w:hint="eastAsia"/>
          <w:sz w:val="28"/>
          <w:szCs w:val="28"/>
        </w:rPr>
      </w:pPr>
      <w:r>
        <w:rPr>
          <w:rFonts w:hint="eastAsia"/>
          <w:sz w:val="28"/>
          <w:szCs w:val="28"/>
          <w:lang w:val="en-US" w:eastAsia="zh-CN"/>
        </w:rPr>
        <w:t>7</w:t>
      </w:r>
      <w:r>
        <w:rPr>
          <w:rFonts w:hint="eastAsia"/>
          <w:sz w:val="28"/>
          <w:szCs w:val="28"/>
        </w:rPr>
        <w:t>.1投标文件递交的截止时间为2021年</w:t>
      </w:r>
      <w:r>
        <w:rPr>
          <w:rFonts w:hint="eastAsia"/>
          <w:sz w:val="28"/>
          <w:szCs w:val="28"/>
          <w:lang w:val="en-US" w:eastAsia="zh-CN"/>
        </w:rPr>
        <w:t>7</w:t>
      </w:r>
      <w:r>
        <w:rPr>
          <w:rFonts w:hint="eastAsia"/>
          <w:sz w:val="28"/>
          <w:szCs w:val="28"/>
        </w:rPr>
        <w:t>月</w:t>
      </w:r>
      <w:r>
        <w:rPr>
          <w:rFonts w:hint="eastAsia"/>
          <w:sz w:val="28"/>
          <w:szCs w:val="28"/>
          <w:lang w:val="en-US" w:eastAsia="zh-CN"/>
        </w:rPr>
        <w:t>27</w:t>
      </w:r>
      <w:r>
        <w:rPr>
          <w:rFonts w:hint="eastAsia"/>
          <w:sz w:val="28"/>
          <w:szCs w:val="28"/>
        </w:rPr>
        <w:t>日</w:t>
      </w:r>
      <w:r>
        <w:rPr>
          <w:rFonts w:hint="eastAsia"/>
          <w:sz w:val="28"/>
          <w:szCs w:val="28"/>
          <w:lang w:val="en-US" w:eastAsia="zh-CN"/>
        </w:rPr>
        <w:t>15：</w:t>
      </w:r>
      <w:r>
        <w:rPr>
          <w:rFonts w:hint="eastAsia"/>
          <w:sz w:val="28"/>
          <w:szCs w:val="28"/>
        </w:rPr>
        <w:t>00</w:t>
      </w:r>
      <w:r>
        <w:rPr>
          <w:rFonts w:hint="eastAsia"/>
          <w:sz w:val="28"/>
          <w:szCs w:val="28"/>
          <w:lang w:val="en-US" w:eastAsia="zh-CN"/>
        </w:rPr>
        <w:t>时</w:t>
      </w:r>
      <w:r>
        <w:rPr>
          <w:rFonts w:hint="eastAsia"/>
          <w:sz w:val="28"/>
          <w:szCs w:val="28"/>
        </w:rPr>
        <w:t>，地点为恩施市金桂大道金子路龙凤生态城营销中心二楼</w:t>
      </w:r>
      <w:r>
        <w:rPr>
          <w:rFonts w:hint="eastAsia"/>
          <w:sz w:val="28"/>
          <w:szCs w:val="28"/>
          <w:lang w:val="en-US" w:eastAsia="zh-CN"/>
        </w:rPr>
        <w:t>203室</w:t>
      </w:r>
      <w:r>
        <w:rPr>
          <w:rFonts w:hint="eastAsia"/>
          <w:sz w:val="28"/>
          <w:szCs w:val="28"/>
        </w:rPr>
        <w:t>。</w:t>
      </w:r>
    </w:p>
    <w:p>
      <w:pPr>
        <w:rPr>
          <w:rFonts w:hint="eastAsia"/>
          <w:sz w:val="28"/>
          <w:szCs w:val="28"/>
        </w:rPr>
      </w:pPr>
      <w:r>
        <w:rPr>
          <w:rFonts w:hint="eastAsia"/>
          <w:sz w:val="28"/>
          <w:szCs w:val="28"/>
          <w:lang w:val="en-US" w:eastAsia="zh-CN"/>
        </w:rPr>
        <w:t>7</w:t>
      </w:r>
      <w:r>
        <w:rPr>
          <w:rFonts w:hint="eastAsia"/>
          <w:sz w:val="28"/>
          <w:szCs w:val="28"/>
        </w:rPr>
        <w:t>.2逾期送达的报价文件，招标人不予受理。</w:t>
      </w:r>
    </w:p>
    <w:p>
      <w:pPr>
        <w:rPr>
          <w:rFonts w:hint="eastAsia"/>
          <w:sz w:val="28"/>
          <w:szCs w:val="28"/>
        </w:rPr>
      </w:pPr>
      <w:r>
        <w:rPr>
          <w:rFonts w:hint="eastAsia"/>
          <w:sz w:val="28"/>
          <w:szCs w:val="28"/>
          <w:lang w:val="en-US" w:eastAsia="zh-CN"/>
        </w:rPr>
        <w:t>8</w:t>
      </w:r>
      <w:r>
        <w:rPr>
          <w:rFonts w:hint="eastAsia"/>
          <w:sz w:val="28"/>
          <w:szCs w:val="28"/>
        </w:rPr>
        <w:t>、发布公告的媒介</w:t>
      </w:r>
    </w:p>
    <w:p>
      <w:pPr>
        <w:rPr>
          <w:rFonts w:hint="eastAsia"/>
          <w:sz w:val="28"/>
          <w:szCs w:val="28"/>
        </w:rPr>
      </w:pPr>
      <w:r>
        <w:rPr>
          <w:rFonts w:hint="eastAsia"/>
          <w:sz w:val="28"/>
          <w:szCs w:val="28"/>
        </w:rPr>
        <w:t>恩施旅游集团官网（https://www.eslygroup.com/）</w:t>
      </w:r>
    </w:p>
    <w:p>
      <w:pPr>
        <w:rPr>
          <w:rFonts w:hint="eastAsia"/>
          <w:sz w:val="28"/>
          <w:szCs w:val="28"/>
        </w:rPr>
      </w:pPr>
      <w:r>
        <w:rPr>
          <w:rFonts w:hint="eastAsia"/>
          <w:sz w:val="28"/>
          <w:szCs w:val="28"/>
          <w:lang w:val="en-US" w:eastAsia="zh-CN"/>
        </w:rPr>
        <w:t>9</w:t>
      </w:r>
      <w:r>
        <w:rPr>
          <w:rFonts w:hint="eastAsia"/>
          <w:sz w:val="28"/>
          <w:szCs w:val="28"/>
        </w:rPr>
        <w:t xml:space="preserve">、联系方式 </w:t>
      </w:r>
    </w:p>
    <w:p>
      <w:pPr>
        <w:rPr>
          <w:rFonts w:hint="eastAsia"/>
          <w:sz w:val="28"/>
          <w:szCs w:val="28"/>
        </w:rPr>
      </w:pPr>
      <w:r>
        <w:rPr>
          <w:rFonts w:hint="eastAsia"/>
          <w:sz w:val="28"/>
          <w:szCs w:val="28"/>
        </w:rPr>
        <w:t>招标人：</w:t>
      </w:r>
      <w:r>
        <w:rPr>
          <w:rFonts w:hint="eastAsia"/>
          <w:sz w:val="28"/>
          <w:szCs w:val="28"/>
          <w:lang w:eastAsia="zh-CN"/>
        </w:rPr>
        <w:t>湖北</w:t>
      </w:r>
      <w:r>
        <w:rPr>
          <w:rFonts w:hint="eastAsia"/>
          <w:sz w:val="28"/>
          <w:szCs w:val="28"/>
        </w:rPr>
        <w:t>怡游酒店管理有限公司</w:t>
      </w:r>
    </w:p>
    <w:p>
      <w:pPr>
        <w:rPr>
          <w:rFonts w:hint="eastAsia"/>
          <w:sz w:val="28"/>
          <w:szCs w:val="28"/>
        </w:rPr>
      </w:pPr>
      <w:r>
        <w:rPr>
          <w:rFonts w:hint="eastAsia"/>
          <w:sz w:val="28"/>
          <w:szCs w:val="28"/>
        </w:rPr>
        <w:t>地址：恩施市金桂大道金子路龙凤生态城营销中心二楼203室</w:t>
      </w:r>
    </w:p>
    <w:p>
      <w:pPr>
        <w:rPr>
          <w:rFonts w:hint="default" w:eastAsiaTheme="minorEastAsia"/>
          <w:sz w:val="28"/>
          <w:szCs w:val="28"/>
          <w:lang w:val="en-US" w:eastAsia="zh-CN"/>
        </w:rPr>
      </w:pPr>
      <w:r>
        <w:rPr>
          <w:rFonts w:hint="eastAsia"/>
          <w:sz w:val="28"/>
          <w:szCs w:val="28"/>
        </w:rPr>
        <w:t>联系人：</w:t>
      </w:r>
      <w:r>
        <w:rPr>
          <w:rFonts w:hint="eastAsia"/>
          <w:sz w:val="28"/>
          <w:szCs w:val="28"/>
          <w:lang w:eastAsia="zh-CN"/>
        </w:rPr>
        <w:t>刘</w:t>
      </w:r>
      <w:r>
        <w:rPr>
          <w:rFonts w:hint="eastAsia"/>
          <w:sz w:val="28"/>
          <w:szCs w:val="28"/>
          <w:lang w:val="en-US" w:eastAsia="zh-CN"/>
        </w:rPr>
        <w:t>先生</w:t>
      </w:r>
    </w:p>
    <w:p>
      <w:pPr>
        <w:rPr>
          <w:rFonts w:hint="default" w:eastAsiaTheme="minorEastAsia"/>
          <w:sz w:val="28"/>
          <w:szCs w:val="28"/>
          <w:lang w:val="en-US" w:eastAsia="zh-CN"/>
        </w:rPr>
      </w:pPr>
      <w:r>
        <w:rPr>
          <w:rFonts w:hint="eastAsia"/>
          <w:sz w:val="28"/>
          <w:szCs w:val="28"/>
        </w:rPr>
        <w:t>电话：</w:t>
      </w:r>
      <w:r>
        <w:rPr>
          <w:rFonts w:hint="eastAsia"/>
          <w:sz w:val="28"/>
          <w:szCs w:val="28"/>
          <w:lang w:val="en-US" w:eastAsia="zh-CN"/>
        </w:rPr>
        <w:t>18963917718</w:t>
      </w:r>
    </w:p>
    <w:p>
      <w:pPr>
        <w:rPr>
          <w:rFonts w:hint="eastAsia"/>
          <w:sz w:val="28"/>
          <w:szCs w:val="28"/>
        </w:rPr>
      </w:pPr>
      <w:r>
        <w:rPr>
          <w:rFonts w:hint="eastAsia"/>
          <w:sz w:val="28"/>
          <w:szCs w:val="28"/>
        </w:rPr>
        <w:t xml:space="preserve"> </w:t>
      </w:r>
    </w:p>
    <w:p>
      <w:pPr>
        <w:rPr>
          <w:rFonts w:hint="eastAsia" w:eastAsiaTheme="minorEastAsia"/>
          <w:sz w:val="28"/>
          <w:szCs w:val="28"/>
          <w:lang w:eastAsia="zh-CN"/>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2021年</w:t>
      </w:r>
      <w:r>
        <w:rPr>
          <w:rFonts w:hint="eastAsia"/>
          <w:sz w:val="28"/>
          <w:szCs w:val="28"/>
          <w:lang w:val="en-US" w:eastAsia="zh-CN"/>
        </w:rPr>
        <w:t xml:space="preserve"> 7</w:t>
      </w:r>
      <w:r>
        <w:rPr>
          <w:rFonts w:hint="eastAsia"/>
          <w:sz w:val="28"/>
          <w:szCs w:val="28"/>
        </w:rPr>
        <w:t>月</w:t>
      </w:r>
      <w:r>
        <w:rPr>
          <w:rFonts w:hint="eastAsia"/>
          <w:sz w:val="28"/>
          <w:szCs w:val="28"/>
          <w:lang w:val="en-US" w:eastAsia="zh-CN"/>
        </w:rPr>
        <w:t>19</w:t>
      </w:r>
      <w:r>
        <w:rPr>
          <w:rFonts w:hint="eastAsia"/>
          <w:sz w:val="28"/>
          <w:szCs w:val="28"/>
        </w:rPr>
        <w:t>日</w:t>
      </w:r>
    </w:p>
    <w:p>
      <w:pPr>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rPr>
          <w:rFonts w:hint="eastAsia"/>
          <w:sz w:val="28"/>
          <w:szCs w:val="28"/>
        </w:rPr>
      </w:pPr>
      <w:r>
        <w:rPr>
          <w:rFonts w:hint="eastAsia"/>
          <w:sz w:val="28"/>
          <w:szCs w:val="28"/>
        </w:rPr>
        <w:t>附件</w:t>
      </w:r>
      <w:r>
        <w:rPr>
          <w:rFonts w:hint="eastAsia"/>
          <w:sz w:val="28"/>
          <w:szCs w:val="28"/>
          <w:lang w:val="en-US" w:eastAsia="zh-CN"/>
        </w:rPr>
        <w:t>1</w:t>
      </w:r>
      <w:r>
        <w:rPr>
          <w:rFonts w:hint="eastAsia"/>
          <w:sz w:val="28"/>
          <w:szCs w:val="28"/>
        </w:rPr>
        <w:t>：</w:t>
      </w:r>
      <w:r>
        <w:rPr>
          <w:rFonts w:hint="eastAsia"/>
          <w:sz w:val="28"/>
          <w:szCs w:val="28"/>
          <w:lang w:eastAsia="zh-CN"/>
        </w:rPr>
        <w:t>湖北</w:t>
      </w:r>
      <w:r>
        <w:rPr>
          <w:rFonts w:hint="eastAsia"/>
          <w:sz w:val="28"/>
          <w:szCs w:val="28"/>
        </w:rPr>
        <w:t>怡游酒店管理有限公司</w:t>
      </w:r>
      <w:r>
        <w:rPr>
          <w:rFonts w:hint="eastAsia"/>
          <w:sz w:val="28"/>
          <w:szCs w:val="28"/>
          <w:lang w:val="en-US" w:eastAsia="zh-CN"/>
        </w:rPr>
        <w:t>挂画采购询比价文件</w:t>
      </w:r>
    </w:p>
    <w:p>
      <w:pPr>
        <w:rPr>
          <w:rFonts w:hint="eastAsia"/>
          <w:sz w:val="28"/>
          <w:szCs w:val="28"/>
        </w:rPr>
      </w:pPr>
      <w:r>
        <w:rPr>
          <w:rFonts w:hint="eastAsia"/>
          <w:sz w:val="28"/>
          <w:szCs w:val="28"/>
        </w:rPr>
        <w:t>附件</w:t>
      </w:r>
      <w:r>
        <w:rPr>
          <w:rFonts w:hint="eastAsia"/>
          <w:sz w:val="28"/>
          <w:szCs w:val="28"/>
          <w:lang w:val="en-US" w:eastAsia="zh-CN"/>
        </w:rPr>
        <w:t>2</w:t>
      </w:r>
      <w:r>
        <w:rPr>
          <w:rFonts w:hint="eastAsia"/>
          <w:sz w:val="28"/>
          <w:szCs w:val="28"/>
        </w:rPr>
        <w:t>：挂画项目清单</w:t>
      </w:r>
    </w:p>
    <w:p>
      <w:pPr>
        <w:rPr>
          <w:rFonts w:hint="eastAsia"/>
        </w:rPr>
      </w:pPr>
      <w:r>
        <w:rPr>
          <w:rFonts w:hint="eastAsia"/>
          <w:sz w:val="28"/>
          <w:szCs w:val="28"/>
        </w:rPr>
        <w:t>附件</w:t>
      </w:r>
      <w:r>
        <w:rPr>
          <w:rFonts w:hint="eastAsia"/>
          <w:sz w:val="28"/>
          <w:szCs w:val="28"/>
          <w:lang w:val="en-US" w:eastAsia="zh-CN"/>
        </w:rPr>
        <w:t>3</w:t>
      </w:r>
      <w:r>
        <w:rPr>
          <w:rFonts w:hint="eastAsia"/>
          <w:sz w:val="28"/>
          <w:szCs w:val="28"/>
        </w:rPr>
        <w:t>：投标报名登记表</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rPr>
          <w:rFonts w:hint="eastAsia"/>
          <w:lang w:val="en-US" w:eastAsia="zh-CN"/>
        </w:rPr>
      </w:pPr>
    </w:p>
    <w:p>
      <w:pPr>
        <w:pStyle w:val="2"/>
        <w:rPr>
          <w:rFonts w:hint="eastAsia"/>
          <w:lang w:val="en-US" w:eastAsia="zh-CN"/>
        </w:rPr>
      </w:pPr>
    </w:p>
    <w:p>
      <w:pPr>
        <w:pStyle w:val="2"/>
        <w:rPr>
          <w:rFonts w:hint="default" w:eastAsiaTheme="minorEastAsia"/>
          <w:lang w:val="en-US" w:eastAsia="zh-CN"/>
        </w:rPr>
      </w:pPr>
      <w:r>
        <w:rPr>
          <w:rFonts w:hint="eastAsia"/>
          <w:lang w:val="en-US" w:eastAsia="zh-CN"/>
        </w:rPr>
        <w:t>附件1：</w:t>
      </w:r>
    </w:p>
    <w:p>
      <w:pPr>
        <w:spacing w:line="360" w:lineRule="auto"/>
        <w:jc w:val="center"/>
        <w:rPr>
          <w:rFonts w:hint="eastAsia" w:ascii="仿宋" w:hAnsi="仿宋" w:eastAsia="仿宋" w:cs="仿宋"/>
          <w:color w:val="000000"/>
          <w:sz w:val="44"/>
          <w:szCs w:val="44"/>
          <w:highlight w:val="none"/>
        </w:rPr>
      </w:pPr>
      <w:r>
        <w:rPr>
          <w:rFonts w:hint="eastAsia" w:ascii="仿宋" w:hAnsi="仿宋" w:eastAsia="仿宋" w:cs="仿宋"/>
          <w:b/>
          <w:color w:val="000000"/>
          <w:sz w:val="44"/>
          <w:szCs w:val="44"/>
          <w:highlight w:val="none"/>
          <w:lang w:val="en-US" w:eastAsia="zh-CN"/>
        </w:rPr>
        <w:t>湖北怡游酒店管理有限公司挂画采购</w:t>
      </w:r>
    </w:p>
    <w:p>
      <w:pPr>
        <w:spacing w:line="360" w:lineRule="auto"/>
        <w:jc w:val="center"/>
        <w:rPr>
          <w:rFonts w:hint="eastAsia" w:ascii="仿宋" w:hAnsi="仿宋" w:eastAsia="仿宋" w:cs="仿宋"/>
          <w:color w:val="000000"/>
          <w:highlight w:val="none"/>
        </w:rPr>
      </w:pPr>
    </w:p>
    <w:p>
      <w:pPr>
        <w:spacing w:line="360" w:lineRule="auto"/>
        <w:jc w:val="center"/>
        <w:rPr>
          <w:rFonts w:hint="eastAsia" w:ascii="仿宋" w:hAnsi="仿宋" w:eastAsia="仿宋" w:cs="仿宋"/>
          <w:color w:val="000000"/>
          <w:highlight w:val="none"/>
        </w:rPr>
      </w:pPr>
    </w:p>
    <w:p>
      <w:pPr>
        <w:pStyle w:val="2"/>
        <w:rPr>
          <w:rFonts w:hint="eastAsia"/>
          <w:color w:val="000000"/>
        </w:rPr>
      </w:pPr>
    </w:p>
    <w:p>
      <w:pPr>
        <w:spacing w:line="360" w:lineRule="auto"/>
        <w:jc w:val="center"/>
        <w:rPr>
          <w:rFonts w:hint="eastAsia" w:ascii="仿宋" w:hAnsi="仿宋" w:eastAsia="仿宋" w:cs="仿宋"/>
          <w:b/>
          <w:color w:val="000000"/>
          <w:sz w:val="44"/>
          <w:szCs w:val="44"/>
          <w:highlight w:val="none"/>
        </w:rPr>
      </w:pPr>
      <w:r>
        <w:rPr>
          <w:rFonts w:hint="eastAsia" w:ascii="仿宋" w:hAnsi="仿宋" w:eastAsia="仿宋" w:cs="仿宋"/>
          <w:b/>
          <w:color w:val="000000"/>
          <w:sz w:val="44"/>
          <w:szCs w:val="44"/>
          <w:highlight w:val="none"/>
        </w:rPr>
        <w:t>询 价 文 件</w:t>
      </w:r>
    </w:p>
    <w:p>
      <w:pPr>
        <w:spacing w:line="360" w:lineRule="auto"/>
        <w:jc w:val="center"/>
        <w:rPr>
          <w:rFonts w:hint="eastAsia" w:ascii="仿宋" w:hAnsi="仿宋" w:eastAsia="仿宋" w:cs="仿宋"/>
          <w:b/>
          <w:color w:val="FF0000"/>
          <w:sz w:val="32"/>
          <w:szCs w:val="32"/>
          <w:highlight w:val="none"/>
          <w:lang w:val="en-US" w:eastAsia="zh-CN"/>
        </w:rPr>
      </w:pPr>
      <w:r>
        <w:rPr>
          <w:rFonts w:hint="eastAsia" w:ascii="仿宋" w:hAnsi="仿宋" w:eastAsia="仿宋" w:cs="仿宋"/>
          <w:b/>
          <w:color w:val="000000"/>
          <w:sz w:val="32"/>
          <w:szCs w:val="32"/>
          <w:highlight w:val="none"/>
          <w:lang w:val="en-US" w:eastAsia="zh-CN"/>
        </w:rPr>
        <w:t xml:space="preserve">项目编号：HBYY-C202102 </w:t>
      </w:r>
    </w:p>
    <w:p>
      <w:pPr>
        <w:pStyle w:val="2"/>
        <w:rPr>
          <w:rFonts w:hint="eastAsia" w:ascii="仿宋" w:hAnsi="仿宋" w:eastAsia="仿宋" w:cs="仿宋"/>
          <w:b/>
          <w:color w:val="000000"/>
          <w:sz w:val="32"/>
          <w:szCs w:val="32"/>
          <w:highlight w:val="none"/>
          <w:lang w:val="en-US" w:eastAsia="zh-CN"/>
        </w:rPr>
      </w:pPr>
    </w:p>
    <w:p>
      <w:pPr>
        <w:pStyle w:val="2"/>
        <w:rPr>
          <w:rFonts w:hint="eastAsia" w:ascii="仿宋" w:hAnsi="仿宋" w:eastAsia="仿宋" w:cs="仿宋"/>
          <w:b/>
          <w:color w:val="000000"/>
          <w:sz w:val="32"/>
          <w:szCs w:val="32"/>
          <w:highlight w:val="none"/>
          <w:lang w:val="en-US" w:eastAsia="zh-CN"/>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pStyle w:val="2"/>
        <w:rPr>
          <w:rFonts w:hint="eastAsia" w:ascii="仿宋" w:hAnsi="仿宋" w:eastAsia="仿宋" w:cs="仿宋"/>
          <w:color w:val="000000"/>
          <w:highlight w:val="none"/>
        </w:rPr>
      </w:pPr>
    </w:p>
    <w:p>
      <w:pPr>
        <w:pStyle w:val="2"/>
        <w:rPr>
          <w:rFonts w:hint="eastAsia" w:ascii="仿宋" w:hAnsi="仿宋" w:eastAsia="仿宋" w:cs="仿宋"/>
          <w:color w:val="000000"/>
          <w:highlight w:val="none"/>
        </w:rPr>
      </w:pPr>
    </w:p>
    <w:p>
      <w:pPr>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lang w:val="en-US" w:eastAsia="zh-CN"/>
        </w:rPr>
        <w:t>招 标</w:t>
      </w:r>
      <w:r>
        <w:rPr>
          <w:rFonts w:hint="eastAsia" w:ascii="仿宋" w:hAnsi="仿宋" w:eastAsia="仿宋" w:cs="仿宋"/>
          <w:b/>
          <w:color w:val="000000"/>
          <w:sz w:val="32"/>
          <w:szCs w:val="32"/>
          <w:highlight w:val="none"/>
        </w:rPr>
        <w:t xml:space="preserve"> 人：</w:t>
      </w:r>
      <w:r>
        <w:rPr>
          <w:rFonts w:hint="eastAsia" w:ascii="仿宋" w:hAnsi="仿宋" w:eastAsia="仿宋" w:cs="仿宋"/>
          <w:b/>
          <w:color w:val="000000"/>
          <w:sz w:val="32"/>
          <w:szCs w:val="32"/>
          <w:highlight w:val="none"/>
          <w:lang w:eastAsia="zh-CN"/>
        </w:rPr>
        <w:t>湖北</w:t>
      </w:r>
      <w:r>
        <w:rPr>
          <w:rFonts w:hint="eastAsia" w:ascii="仿宋" w:hAnsi="仿宋" w:eastAsia="仿宋" w:cs="仿宋"/>
          <w:b/>
          <w:color w:val="000000"/>
          <w:sz w:val="32"/>
          <w:szCs w:val="32"/>
          <w:highlight w:val="none"/>
        </w:rPr>
        <w:t>怡游酒店管理有限公司</w:t>
      </w:r>
    </w:p>
    <w:p>
      <w:pPr>
        <w:spacing w:line="360" w:lineRule="auto"/>
        <w:jc w:val="center"/>
        <w:rPr>
          <w:rFonts w:hint="eastAsia" w:ascii="仿宋" w:hAnsi="仿宋" w:eastAsia="仿宋" w:cs="仿宋"/>
          <w:b/>
          <w:color w:val="000000"/>
          <w:sz w:val="32"/>
          <w:szCs w:val="32"/>
          <w:highlight w:val="none"/>
          <w:u w:val="none"/>
          <w:lang w:eastAsia="zh-CN"/>
        </w:rPr>
      </w:pPr>
    </w:p>
    <w:p>
      <w:pPr>
        <w:spacing w:line="360" w:lineRule="auto"/>
        <w:jc w:val="center"/>
        <w:rPr>
          <w:rFonts w:hint="eastAsia" w:ascii="仿宋" w:hAnsi="仿宋" w:eastAsia="仿宋" w:cs="仿宋"/>
          <w:b/>
          <w:color w:val="000000"/>
          <w:sz w:val="32"/>
          <w:szCs w:val="32"/>
          <w:highlight w:val="none"/>
          <w:lang w:eastAsia="zh-CN"/>
        </w:rPr>
      </w:pPr>
      <w:r>
        <w:rPr>
          <w:rFonts w:hint="eastAsia" w:ascii="仿宋" w:hAnsi="仿宋" w:eastAsia="仿宋" w:cs="仿宋"/>
          <w:b/>
          <w:color w:val="000000"/>
          <w:sz w:val="32"/>
          <w:szCs w:val="32"/>
          <w:highlight w:val="none"/>
          <w:lang w:val="en-US" w:eastAsia="zh-CN"/>
        </w:rPr>
        <w:t>2021</w:t>
      </w:r>
      <w:r>
        <w:rPr>
          <w:rFonts w:hint="eastAsia" w:ascii="仿宋" w:hAnsi="仿宋" w:eastAsia="仿宋" w:cs="仿宋"/>
          <w:b/>
          <w:color w:val="000000"/>
          <w:sz w:val="32"/>
          <w:szCs w:val="32"/>
          <w:highlight w:val="none"/>
          <w:lang w:eastAsia="zh-CN"/>
        </w:rPr>
        <w:t>年</w:t>
      </w:r>
      <w:r>
        <w:rPr>
          <w:rFonts w:hint="eastAsia" w:ascii="仿宋" w:hAnsi="仿宋" w:eastAsia="仿宋" w:cs="仿宋"/>
          <w:b/>
          <w:color w:val="000000"/>
          <w:sz w:val="32"/>
          <w:szCs w:val="32"/>
          <w:highlight w:val="none"/>
          <w:lang w:val="en-US" w:eastAsia="zh-CN"/>
        </w:rPr>
        <w:t>7</w:t>
      </w:r>
      <w:r>
        <w:rPr>
          <w:rFonts w:hint="eastAsia" w:ascii="仿宋" w:hAnsi="仿宋" w:eastAsia="仿宋" w:cs="仿宋"/>
          <w:b/>
          <w:color w:val="000000"/>
          <w:sz w:val="32"/>
          <w:szCs w:val="32"/>
          <w:highlight w:val="none"/>
          <w:lang w:eastAsia="zh-CN"/>
        </w:rPr>
        <w:t>月</w:t>
      </w:r>
    </w:p>
    <w:p>
      <w:pPr>
        <w:spacing w:line="360" w:lineRule="auto"/>
        <w:jc w:val="center"/>
        <w:rPr>
          <w:rFonts w:hint="eastAsia" w:ascii="仿宋" w:hAnsi="仿宋" w:eastAsia="仿宋" w:cs="仿宋"/>
          <w:b/>
          <w:bCs/>
          <w:color w:val="000000"/>
          <w:sz w:val="32"/>
          <w:szCs w:val="32"/>
          <w:highlight w:val="none"/>
        </w:rPr>
        <w:sectPr>
          <w:pgSz w:w="11906" w:h="16838"/>
          <w:pgMar w:top="1440" w:right="1800" w:bottom="1440" w:left="1800" w:header="708" w:footer="708" w:gutter="0"/>
          <w:pgNumType w:fmt="decimal" w:start="1"/>
          <w:cols w:space="720" w:num="1"/>
          <w:docGrid w:linePitch="360" w:charSpace="0"/>
        </w:sectPr>
      </w:pPr>
      <w:r>
        <w:rPr>
          <w:rFonts w:hint="eastAsia" w:ascii="仿宋" w:hAnsi="仿宋" w:eastAsia="仿宋" w:cs="仿宋"/>
          <w:b/>
          <w:color w:val="000000"/>
          <w:sz w:val="32"/>
          <w:szCs w:val="32"/>
          <w:highlight w:val="none"/>
          <w:lang w:eastAsia="zh-CN"/>
        </w:rPr>
        <w:br w:type="page"/>
      </w:r>
    </w:p>
    <w:p>
      <w:pPr>
        <w:pStyle w:val="14"/>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sz w:val="32"/>
          <w:szCs w:val="32"/>
          <w:highlight w:val="none"/>
          <w:lang w:val="zh-CN"/>
        </w:rPr>
      </w:pPr>
      <w:bookmarkStart w:id="0" w:name="_Toc8800"/>
      <w:r>
        <w:rPr>
          <w:rFonts w:hint="eastAsia" w:ascii="仿宋" w:hAnsi="仿宋" w:eastAsia="仿宋" w:cs="仿宋"/>
          <w:color w:val="000000"/>
          <w:sz w:val="32"/>
          <w:szCs w:val="32"/>
          <w:highlight w:val="none"/>
          <w:lang w:val="zh-CN"/>
        </w:rPr>
        <w:t>目    录</w:t>
      </w:r>
      <w:bookmarkEnd w:id="0"/>
    </w:p>
    <w:p>
      <w:pPr>
        <w:rPr>
          <w:rFonts w:hint="eastAsia" w:ascii="仿宋" w:hAnsi="仿宋" w:eastAsia="仿宋" w:cs="仿宋"/>
          <w:color w:val="000000"/>
          <w:sz w:val="32"/>
          <w:szCs w:val="32"/>
          <w:highlight w:val="none"/>
          <w:lang w:val="zh-CN"/>
        </w:rPr>
      </w:pPr>
    </w:p>
    <w:p>
      <w:pPr>
        <w:rPr>
          <w:rFonts w:hint="eastAsia" w:ascii="仿宋" w:hAnsi="仿宋" w:eastAsia="仿宋" w:cs="仿宋"/>
          <w:color w:val="000000"/>
          <w:sz w:val="32"/>
          <w:szCs w:val="32"/>
          <w:highlight w:val="none"/>
          <w:lang w:val="zh-CN"/>
        </w:rPr>
      </w:pPr>
    </w:p>
    <w:p>
      <w:pPr>
        <w:pStyle w:val="8"/>
        <w:tabs>
          <w:tab w:val="right" w:leader="dot" w:pos="8306"/>
        </w:tabs>
        <w:spacing w:line="600" w:lineRule="auto"/>
        <w:rPr>
          <w:color w:val="000000"/>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TOC \o "1-3" \h \z \u </w:instrText>
      </w:r>
      <w:r>
        <w:rPr>
          <w:rFonts w:hint="eastAsia" w:ascii="仿宋" w:hAnsi="仿宋" w:eastAsia="仿宋" w:cs="仿宋"/>
          <w:color w:val="000000"/>
          <w:highlight w:val="none"/>
        </w:rPr>
        <w:fldChar w:fldCharType="separate"/>
      </w: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_Toc17026 </w:instrText>
      </w:r>
      <w:r>
        <w:rPr>
          <w:rFonts w:hint="eastAsia" w:ascii="仿宋" w:hAnsi="仿宋" w:eastAsia="仿宋" w:cs="仿宋"/>
          <w:color w:val="000000"/>
          <w:highlight w:val="none"/>
        </w:rPr>
        <w:fldChar w:fldCharType="separate"/>
      </w:r>
      <w:r>
        <w:rPr>
          <w:rFonts w:hint="eastAsia" w:ascii="仿宋" w:hAnsi="仿宋" w:eastAsia="仿宋" w:cs="仿宋"/>
          <w:color w:val="000000"/>
          <w:szCs w:val="32"/>
          <w:highlight w:val="none"/>
        </w:rPr>
        <w:t>第一章</w:t>
      </w:r>
      <w:r>
        <w:rPr>
          <w:rFonts w:hint="eastAsia" w:ascii="仿宋" w:hAnsi="仿宋" w:eastAsia="仿宋" w:cs="仿宋"/>
          <w:color w:val="000000"/>
          <w:szCs w:val="32"/>
          <w:highlight w:val="none"/>
          <w:lang w:val="en-US" w:eastAsia="zh-CN"/>
        </w:rPr>
        <w:t xml:space="preserve">  </w:t>
      </w:r>
      <w:r>
        <w:rPr>
          <w:rFonts w:hint="eastAsia" w:ascii="仿宋" w:hAnsi="仿宋" w:eastAsia="仿宋" w:cs="仿宋"/>
          <w:color w:val="000000"/>
          <w:szCs w:val="32"/>
          <w:highlight w:val="none"/>
        </w:rPr>
        <w:t>询价公告</w:t>
      </w:r>
      <w:r>
        <w:rPr>
          <w:color w:val="000000"/>
        </w:rPr>
        <w:tab/>
      </w:r>
      <w:r>
        <w:rPr>
          <w:color w:val="000000"/>
        </w:rPr>
        <w:fldChar w:fldCharType="begin"/>
      </w:r>
      <w:r>
        <w:rPr>
          <w:color w:val="000000"/>
        </w:rPr>
        <w:instrText xml:space="preserve"> PAGEREF _Toc17026 </w:instrText>
      </w:r>
      <w:r>
        <w:rPr>
          <w:color w:val="000000"/>
        </w:rPr>
        <w:fldChar w:fldCharType="separate"/>
      </w:r>
      <w:r>
        <w:rPr>
          <w:color w:val="000000"/>
        </w:rPr>
        <w:t>1</w:t>
      </w:r>
      <w:r>
        <w:rPr>
          <w:color w:val="000000"/>
        </w:rPr>
        <w:fldChar w:fldCharType="end"/>
      </w:r>
      <w:r>
        <w:rPr>
          <w:rFonts w:hint="eastAsia" w:ascii="仿宋" w:hAnsi="仿宋" w:eastAsia="仿宋" w:cs="仿宋"/>
          <w:color w:val="000000"/>
          <w:highlight w:val="none"/>
        </w:rPr>
        <w:fldChar w:fldCharType="end"/>
      </w:r>
    </w:p>
    <w:p>
      <w:pPr>
        <w:pStyle w:val="8"/>
        <w:tabs>
          <w:tab w:val="right" w:leader="dot" w:pos="8306"/>
        </w:tabs>
        <w:spacing w:line="600" w:lineRule="auto"/>
        <w:rPr>
          <w:rFonts w:hint="eastAsia" w:eastAsia="仿宋"/>
          <w:color w:val="000000"/>
          <w:lang w:val="en-US" w:eastAsia="zh-CN"/>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_Toc19790 </w:instrText>
      </w:r>
      <w:r>
        <w:rPr>
          <w:rFonts w:hint="eastAsia" w:ascii="仿宋" w:hAnsi="仿宋" w:eastAsia="仿宋" w:cs="仿宋"/>
          <w:color w:val="000000"/>
          <w:highlight w:val="none"/>
        </w:rPr>
        <w:fldChar w:fldCharType="separate"/>
      </w:r>
      <w:r>
        <w:rPr>
          <w:rFonts w:hint="eastAsia" w:ascii="仿宋" w:hAnsi="仿宋" w:eastAsia="仿宋" w:cs="仿宋"/>
          <w:color w:val="000000"/>
          <w:szCs w:val="32"/>
          <w:highlight w:val="none"/>
          <w:lang w:val="en-US" w:eastAsia="zh-CN"/>
        </w:rPr>
        <w:t xml:space="preserve">第二章  </w:t>
      </w:r>
      <w:r>
        <w:rPr>
          <w:rFonts w:hint="eastAsia" w:ascii="仿宋" w:hAnsi="仿宋" w:eastAsia="仿宋" w:cs="仿宋"/>
          <w:color w:val="000000"/>
          <w:szCs w:val="32"/>
          <w:highlight w:val="none"/>
        </w:rPr>
        <w:t>投标人须知</w:t>
      </w:r>
      <w:r>
        <w:rPr>
          <w:color w:val="000000"/>
        </w:rPr>
        <w:tab/>
      </w:r>
      <w:r>
        <w:rPr>
          <w:rFonts w:hint="eastAsia" w:ascii="仿宋" w:hAnsi="仿宋" w:eastAsia="仿宋" w:cs="仿宋"/>
          <w:color w:val="000000"/>
          <w:highlight w:val="none"/>
        </w:rPr>
        <w:fldChar w:fldCharType="end"/>
      </w:r>
      <w:r>
        <w:rPr>
          <w:rFonts w:hint="eastAsia" w:ascii="仿宋" w:hAnsi="仿宋" w:eastAsia="仿宋" w:cs="仿宋"/>
          <w:color w:val="000000"/>
          <w:highlight w:val="none"/>
          <w:lang w:val="en-US" w:eastAsia="zh-CN"/>
        </w:rPr>
        <w:t>4</w:t>
      </w:r>
    </w:p>
    <w:p>
      <w:pPr>
        <w:pStyle w:val="8"/>
        <w:tabs>
          <w:tab w:val="right" w:leader="dot" w:pos="8306"/>
        </w:tabs>
        <w:spacing w:line="600" w:lineRule="auto"/>
        <w:rPr>
          <w:rFonts w:hint="eastAsia" w:eastAsia="仿宋"/>
          <w:color w:val="000000"/>
          <w:lang w:val="en-US" w:eastAsia="zh-CN"/>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_Toc6778 </w:instrText>
      </w:r>
      <w:r>
        <w:rPr>
          <w:rFonts w:hint="eastAsia" w:ascii="仿宋" w:hAnsi="仿宋" w:eastAsia="仿宋" w:cs="仿宋"/>
          <w:color w:val="000000"/>
          <w:highlight w:val="none"/>
        </w:rPr>
        <w:fldChar w:fldCharType="separate"/>
      </w:r>
      <w:r>
        <w:rPr>
          <w:rFonts w:hint="eastAsia" w:ascii="仿宋" w:hAnsi="仿宋" w:eastAsia="仿宋" w:cs="仿宋"/>
          <w:color w:val="000000"/>
          <w:szCs w:val="32"/>
          <w:highlight w:val="none"/>
          <w:lang w:val="en-US" w:eastAsia="zh-CN"/>
        </w:rPr>
        <w:t xml:space="preserve">第三章  </w:t>
      </w:r>
      <w:r>
        <w:rPr>
          <w:rFonts w:hint="eastAsia" w:ascii="仿宋" w:hAnsi="仿宋" w:eastAsia="仿宋" w:cs="仿宋"/>
          <w:color w:val="000000"/>
          <w:szCs w:val="32"/>
          <w:highlight w:val="none"/>
        </w:rPr>
        <w:t>投标文件的内容及要求</w:t>
      </w:r>
      <w:r>
        <w:rPr>
          <w:color w:val="000000"/>
        </w:rPr>
        <w:tab/>
      </w:r>
      <w:r>
        <w:rPr>
          <w:rFonts w:hint="eastAsia" w:ascii="仿宋" w:hAnsi="仿宋" w:eastAsia="仿宋" w:cs="仿宋"/>
          <w:color w:val="000000"/>
          <w:highlight w:val="none"/>
        </w:rPr>
        <w:fldChar w:fldCharType="end"/>
      </w:r>
      <w:r>
        <w:rPr>
          <w:rFonts w:hint="eastAsia" w:ascii="仿宋" w:hAnsi="仿宋" w:eastAsia="仿宋" w:cs="仿宋"/>
          <w:color w:val="000000"/>
          <w:highlight w:val="none"/>
          <w:lang w:val="en-US" w:eastAsia="zh-CN"/>
        </w:rPr>
        <w:t>6</w:t>
      </w:r>
    </w:p>
    <w:p>
      <w:pPr>
        <w:pStyle w:val="8"/>
        <w:tabs>
          <w:tab w:val="right" w:leader="dot" w:pos="8306"/>
        </w:tabs>
        <w:spacing w:line="600" w:lineRule="auto"/>
        <w:rPr>
          <w:color w:val="000000"/>
        </w:rPr>
      </w:pPr>
      <w:r>
        <w:rPr>
          <w:rFonts w:hint="eastAsia" w:ascii="仿宋" w:hAnsi="仿宋" w:eastAsia="仿宋" w:cs="仿宋"/>
          <w:color w:val="000000"/>
          <w:highlight w:val="none"/>
        </w:rPr>
        <w:fldChar w:fldCharType="begin"/>
      </w:r>
      <w:r>
        <w:rPr>
          <w:rFonts w:hint="eastAsia" w:ascii="仿宋" w:hAnsi="仿宋" w:eastAsia="仿宋" w:cs="仿宋"/>
          <w:color w:val="000000"/>
          <w:highlight w:val="none"/>
        </w:rPr>
        <w:instrText xml:space="preserve"> HYPERLINK \l _Toc11772 </w:instrText>
      </w:r>
      <w:r>
        <w:rPr>
          <w:rFonts w:hint="eastAsia" w:ascii="仿宋" w:hAnsi="仿宋" w:eastAsia="仿宋" w:cs="仿宋"/>
          <w:color w:val="000000"/>
          <w:highlight w:val="none"/>
        </w:rPr>
        <w:fldChar w:fldCharType="separate"/>
      </w:r>
      <w:r>
        <w:rPr>
          <w:rFonts w:hint="eastAsia" w:ascii="仿宋" w:hAnsi="仿宋" w:eastAsia="仿宋" w:cs="仿宋"/>
          <w:color w:val="000000"/>
          <w:szCs w:val="32"/>
          <w:highlight w:val="none"/>
          <w:lang w:val="en-US" w:eastAsia="zh-CN"/>
        </w:rPr>
        <w:t>第四章  投标文件格式</w:t>
      </w:r>
      <w:r>
        <w:rPr>
          <w:color w:val="000000"/>
        </w:rPr>
        <w:tab/>
      </w:r>
      <w:r>
        <w:rPr>
          <w:color w:val="000000"/>
        </w:rPr>
        <w:fldChar w:fldCharType="begin"/>
      </w:r>
      <w:r>
        <w:rPr>
          <w:color w:val="000000"/>
        </w:rPr>
        <w:instrText xml:space="preserve"> PAGEREF _Toc11772 </w:instrText>
      </w:r>
      <w:r>
        <w:rPr>
          <w:color w:val="000000"/>
        </w:rPr>
        <w:fldChar w:fldCharType="separate"/>
      </w:r>
      <w:r>
        <w:rPr>
          <w:color w:val="000000"/>
        </w:rPr>
        <w:t>8</w:t>
      </w:r>
      <w:r>
        <w:rPr>
          <w:color w:val="000000"/>
        </w:rPr>
        <w:fldChar w:fldCharType="end"/>
      </w:r>
      <w:r>
        <w:rPr>
          <w:rFonts w:hint="eastAsia" w:ascii="仿宋" w:hAnsi="仿宋" w:eastAsia="仿宋" w:cs="仿宋"/>
          <w:color w:val="000000"/>
          <w:highlight w:val="none"/>
        </w:rPr>
        <w:fldChar w:fldCharType="end"/>
      </w:r>
    </w:p>
    <w:p>
      <w:pPr>
        <w:pageBreakBefore w:val="0"/>
        <w:widowControl w:val="0"/>
        <w:kinsoku/>
        <w:wordWrap/>
        <w:overflowPunct/>
        <w:topLinePunct w:val="0"/>
        <w:autoSpaceDE/>
        <w:autoSpaceDN/>
        <w:bidi w:val="0"/>
        <w:adjustRightInd/>
        <w:snapToGrid/>
        <w:spacing w:line="600" w:lineRule="auto"/>
        <w:textAlignment w:val="auto"/>
        <w:rPr>
          <w:rFonts w:hint="eastAsia" w:ascii="仿宋" w:hAnsi="仿宋" w:eastAsia="仿宋" w:cs="仿宋"/>
          <w:color w:val="000000"/>
          <w:highlight w:val="none"/>
        </w:rPr>
      </w:pPr>
      <w:r>
        <w:rPr>
          <w:rFonts w:hint="eastAsia" w:ascii="仿宋" w:hAnsi="仿宋" w:eastAsia="仿宋" w:cs="仿宋"/>
          <w:color w:val="000000"/>
          <w:highlight w:val="none"/>
        </w:rPr>
        <w:fldChar w:fldCharType="end"/>
      </w:r>
    </w:p>
    <w:p>
      <w:pPr>
        <w:spacing w:line="220" w:lineRule="atLeast"/>
        <w:rPr>
          <w:rFonts w:hint="eastAsia" w:ascii="仿宋" w:hAnsi="仿宋" w:eastAsia="仿宋" w:cs="仿宋"/>
          <w:color w:val="000000"/>
          <w:highlight w:val="none"/>
        </w:rPr>
      </w:pPr>
    </w:p>
    <w:p>
      <w:pPr>
        <w:spacing w:line="220" w:lineRule="atLeast"/>
        <w:rPr>
          <w:rFonts w:hint="eastAsia" w:ascii="仿宋" w:hAnsi="仿宋" w:eastAsia="仿宋" w:cs="仿宋"/>
          <w:color w:val="000000"/>
          <w:highlight w:val="none"/>
        </w:rPr>
      </w:pPr>
    </w:p>
    <w:p>
      <w:pPr>
        <w:spacing w:line="220" w:lineRule="atLeast"/>
        <w:rPr>
          <w:rFonts w:hint="eastAsia" w:ascii="仿宋" w:hAnsi="仿宋" w:eastAsia="仿宋" w:cs="仿宋"/>
          <w:color w:val="000000"/>
          <w:highlight w:val="none"/>
        </w:rPr>
      </w:pPr>
    </w:p>
    <w:p>
      <w:pPr>
        <w:spacing w:line="220" w:lineRule="atLeast"/>
        <w:rPr>
          <w:rFonts w:hint="eastAsia" w:ascii="仿宋" w:hAnsi="仿宋" w:eastAsia="仿宋" w:cs="仿宋"/>
          <w:color w:val="000000"/>
          <w:highlight w:val="none"/>
        </w:rPr>
      </w:pPr>
    </w:p>
    <w:p>
      <w:pPr>
        <w:spacing w:line="220" w:lineRule="atLeast"/>
        <w:rPr>
          <w:rFonts w:hint="eastAsia" w:ascii="仿宋" w:hAnsi="仿宋" w:eastAsia="仿宋" w:cs="仿宋"/>
          <w:color w:val="000000"/>
          <w:highlight w:val="none"/>
        </w:rPr>
      </w:pPr>
    </w:p>
    <w:p>
      <w:pPr>
        <w:spacing w:line="220" w:lineRule="atLeast"/>
        <w:rPr>
          <w:rFonts w:hint="eastAsia" w:ascii="仿宋" w:hAnsi="仿宋" w:eastAsia="仿宋" w:cs="仿宋"/>
          <w:color w:val="000000"/>
          <w:highlight w:val="none"/>
        </w:rPr>
      </w:pPr>
    </w:p>
    <w:p>
      <w:pPr>
        <w:spacing w:line="220" w:lineRule="atLeast"/>
        <w:rPr>
          <w:rFonts w:hint="eastAsia" w:ascii="仿宋" w:hAnsi="仿宋" w:eastAsia="仿宋" w:cs="仿宋"/>
          <w:color w:val="000000"/>
          <w:highlight w:val="none"/>
        </w:rPr>
      </w:pPr>
    </w:p>
    <w:p>
      <w:pPr>
        <w:spacing w:line="220" w:lineRule="atLeast"/>
        <w:rPr>
          <w:rFonts w:hint="eastAsia" w:ascii="仿宋" w:hAnsi="仿宋" w:eastAsia="仿宋" w:cs="仿宋"/>
          <w:color w:val="000000"/>
          <w:highlight w:val="none"/>
        </w:rPr>
      </w:pPr>
    </w:p>
    <w:p>
      <w:pPr>
        <w:spacing w:line="220" w:lineRule="atLeast"/>
        <w:rPr>
          <w:rFonts w:hint="eastAsia" w:ascii="仿宋" w:hAnsi="仿宋" w:eastAsia="仿宋" w:cs="仿宋"/>
          <w:b/>
          <w:color w:val="000000"/>
          <w:sz w:val="32"/>
          <w:szCs w:val="32"/>
          <w:highlight w:val="none"/>
        </w:rPr>
        <w:sectPr>
          <w:footerReference r:id="rId3" w:type="default"/>
          <w:pgSz w:w="11906" w:h="16838"/>
          <w:pgMar w:top="1440" w:right="1800" w:bottom="1440" w:left="1800" w:header="708" w:footer="708" w:gutter="0"/>
          <w:pgNumType w:fmt="decimal" w:start="1"/>
          <w:cols w:space="720" w:num="1"/>
          <w:docGrid w:linePitch="360" w:charSpace="0"/>
        </w:sectPr>
      </w:pPr>
    </w:p>
    <w:p>
      <w:pPr>
        <w:pStyle w:val="3"/>
        <w:spacing w:before="120" w:after="120"/>
        <w:jc w:val="center"/>
        <w:rPr>
          <w:rFonts w:hint="eastAsia" w:ascii="仿宋" w:hAnsi="仿宋" w:eastAsia="仿宋" w:cs="仿宋"/>
          <w:color w:val="000000"/>
          <w:sz w:val="28"/>
          <w:szCs w:val="28"/>
          <w:highlight w:val="none"/>
          <w:lang w:eastAsia="zh-CN"/>
        </w:rPr>
      </w:pPr>
      <w:bookmarkStart w:id="1" w:name="_Toc17026"/>
      <w:r>
        <w:rPr>
          <w:rFonts w:hint="eastAsia" w:ascii="仿宋" w:hAnsi="仿宋" w:eastAsia="仿宋" w:cs="仿宋"/>
          <w:color w:val="000000"/>
          <w:sz w:val="32"/>
          <w:szCs w:val="32"/>
          <w:highlight w:val="none"/>
        </w:rPr>
        <w:t>第一章</w:t>
      </w: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询价公告</w:t>
      </w:r>
      <w:bookmarkEnd w:id="1"/>
    </w:p>
    <w:p>
      <w:pPr>
        <w:keepNext w:val="0"/>
        <w:keepLines w:val="0"/>
        <w:pageBreakBefore w:val="0"/>
        <w:kinsoku/>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xml:space="preserve">湖北怡游酒店管理有限公司包房及客房挂画项目即将进行询价招标，欢迎符合条件的潜在投标人前来报价。   </w:t>
      </w:r>
    </w:p>
    <w:p>
      <w:pPr>
        <w:keepNext w:val="0"/>
        <w:keepLines w:val="0"/>
        <w:pageBreakBefore w:val="0"/>
        <w:kinsoku/>
        <w:topLinePunct w:val="0"/>
        <w:autoSpaceDE/>
        <w:autoSpaceDN/>
        <w:bidi w:val="0"/>
        <w:spacing w:line="560" w:lineRule="exact"/>
        <w:ind w:firstLine="562"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b/>
          <w:color w:val="000000"/>
          <w:sz w:val="28"/>
          <w:szCs w:val="28"/>
          <w:highlight w:val="none"/>
        </w:rPr>
        <w:t>1、项目名称：</w:t>
      </w:r>
      <w:r>
        <w:rPr>
          <w:rFonts w:hint="eastAsia" w:ascii="仿宋" w:hAnsi="仿宋" w:eastAsia="仿宋" w:cs="仿宋"/>
          <w:color w:val="000000"/>
          <w:sz w:val="28"/>
          <w:szCs w:val="28"/>
          <w:highlight w:val="none"/>
          <w:lang w:val="en-US" w:eastAsia="zh-CN"/>
        </w:rPr>
        <w:t>湖北怡游酒店管理有限公司挂画采购</w:t>
      </w:r>
    </w:p>
    <w:p>
      <w:pPr>
        <w:keepNext w:val="0"/>
        <w:keepLines w:val="0"/>
        <w:pageBreakBefore w:val="0"/>
        <w:kinsoku/>
        <w:overflowPunct w:val="0"/>
        <w:topLinePunct w:val="0"/>
        <w:autoSpaceDE/>
        <w:autoSpaceDN/>
        <w:bidi w:val="0"/>
        <w:spacing w:after="0" w:line="560" w:lineRule="exact"/>
        <w:ind w:firstLine="562" w:firstLineChars="200"/>
        <w:jc w:val="both"/>
        <w:textAlignment w:val="auto"/>
        <w:rPr>
          <w:rFonts w:hint="default" w:ascii="仿宋" w:hAnsi="仿宋" w:eastAsia="仿宋" w:cs="仿宋"/>
          <w:b/>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2、项目编号：HBYY-C202102</w:t>
      </w:r>
    </w:p>
    <w:p>
      <w:pPr>
        <w:keepNext w:val="0"/>
        <w:keepLines w:val="0"/>
        <w:pageBreakBefore w:val="0"/>
        <w:kinsoku/>
        <w:overflowPunct w:val="0"/>
        <w:topLinePunct w:val="0"/>
        <w:autoSpaceDE/>
        <w:autoSpaceDN/>
        <w:bidi w:val="0"/>
        <w:spacing w:after="0" w:line="560" w:lineRule="exact"/>
        <w:ind w:firstLine="562" w:firstLineChars="200"/>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3</w:t>
      </w:r>
      <w:r>
        <w:rPr>
          <w:rFonts w:hint="eastAsia" w:ascii="仿宋" w:hAnsi="仿宋" w:eastAsia="仿宋" w:cs="仿宋"/>
          <w:b/>
          <w:color w:val="000000"/>
          <w:sz w:val="28"/>
          <w:szCs w:val="28"/>
          <w:highlight w:val="none"/>
        </w:rPr>
        <w:t>、项目概况与询价范围</w:t>
      </w:r>
    </w:p>
    <w:p>
      <w:pPr>
        <w:keepNext w:val="0"/>
        <w:keepLines w:val="0"/>
        <w:pageBreakBefore w:val="0"/>
        <w:kinsoku/>
        <w:overflowPunct w:val="0"/>
        <w:topLinePunct w:val="0"/>
        <w:autoSpaceDE/>
        <w:autoSpaceDN/>
        <w:bidi w:val="0"/>
        <w:spacing w:after="0" w:line="560" w:lineRule="exact"/>
        <w:ind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3.1</w:t>
      </w:r>
      <w:r>
        <w:rPr>
          <w:rFonts w:hint="eastAsia" w:ascii="仿宋" w:hAnsi="仿宋" w:eastAsia="仿宋" w:cs="仿宋"/>
          <w:color w:val="000000"/>
          <w:sz w:val="28"/>
          <w:szCs w:val="28"/>
          <w:highlight w:val="none"/>
        </w:rPr>
        <w:t>项目地址：</w:t>
      </w:r>
      <w:r>
        <w:rPr>
          <w:rFonts w:hint="eastAsia" w:ascii="仿宋" w:hAnsi="仿宋" w:eastAsia="仿宋" w:cs="仿宋"/>
          <w:color w:val="000000"/>
          <w:kern w:val="2"/>
          <w:sz w:val="28"/>
          <w:szCs w:val="28"/>
          <w:highlight w:val="none"/>
          <w:lang w:val="en-US" w:eastAsia="zh-CN" w:bidi="ar-SA"/>
        </w:rPr>
        <w:t>本项目位于恩施市龙凤生态城文澜园怡游假日酒店。</w:t>
      </w:r>
    </w:p>
    <w:p>
      <w:pPr>
        <w:pStyle w:val="2"/>
        <w:rPr>
          <w:rFonts w:hint="default"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lang w:val="en-US" w:eastAsia="zh-CN"/>
        </w:rPr>
        <w:t>3.2</w:t>
      </w:r>
      <w:r>
        <w:rPr>
          <w:rFonts w:hint="eastAsia" w:ascii="仿宋" w:hAnsi="仿宋" w:eastAsia="仿宋" w:cs="仿宋"/>
          <w:color w:val="000000"/>
          <w:sz w:val="28"/>
          <w:szCs w:val="28"/>
          <w:lang w:val="en-US" w:eastAsia="zh-CN"/>
        </w:rPr>
        <w:t>项目概况：</w:t>
      </w:r>
      <w:r>
        <w:rPr>
          <w:rFonts w:hint="eastAsia"/>
          <w:sz w:val="28"/>
          <w:szCs w:val="28"/>
        </w:rPr>
        <w:t>本</w:t>
      </w:r>
      <w:r>
        <w:rPr>
          <w:rFonts w:hint="eastAsia" w:ascii="仿宋" w:hAnsi="仿宋" w:eastAsia="仿宋" w:cs="仿宋"/>
          <w:color w:val="000000"/>
          <w:kern w:val="2"/>
          <w:sz w:val="28"/>
          <w:szCs w:val="28"/>
          <w:highlight w:val="none"/>
          <w:lang w:val="en-US" w:eastAsia="zh-CN" w:bidi="ar-SA"/>
        </w:rPr>
        <w:t xml:space="preserve">项目包含客房和餐厅包房的墙壁挂画，其中客房挂画185副，行政套房2副，餐厅包房2副，大堂2副，合计191副。 </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jc w:val="both"/>
        <w:textAlignment w:val="auto"/>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3.3询价范围：湖北怡游酒店管理有限公司挂画清单全部内容（含增值税专票、运送、安装）</w:t>
      </w:r>
    </w:p>
    <w:p>
      <w:pPr>
        <w:pStyle w:val="2"/>
        <w:keepNext w:val="0"/>
        <w:keepLines w:val="0"/>
        <w:pageBreakBefore w:val="0"/>
        <w:widowControl w:val="0"/>
        <w:kinsoku/>
        <w:wordWrap/>
        <w:topLinePunct w:val="0"/>
        <w:autoSpaceDE/>
        <w:autoSpaceDN/>
        <w:bidi w:val="0"/>
        <w:adjustRightInd/>
        <w:snapToGrid/>
        <w:spacing w:line="520" w:lineRule="exact"/>
        <w:textAlignment w:val="auto"/>
        <w:rPr>
          <w:rFonts w:hint="default"/>
          <w:color w:val="000000"/>
          <w:lang w:val="en-US" w:eastAsia="zh-CN"/>
        </w:rPr>
      </w:pPr>
      <w:r>
        <w:rPr>
          <w:rFonts w:hint="eastAsia" w:ascii="仿宋" w:hAnsi="仿宋" w:eastAsia="仿宋" w:cs="仿宋"/>
          <w:color w:val="000000"/>
          <w:sz w:val="28"/>
          <w:szCs w:val="28"/>
          <w:highlight w:val="none"/>
          <w:lang w:val="en-US" w:eastAsia="zh-CN"/>
        </w:rPr>
        <w:t>3.4交货期：30日历天。</w:t>
      </w:r>
    </w:p>
    <w:p>
      <w:pPr>
        <w:keepNext w:val="0"/>
        <w:keepLines w:val="0"/>
        <w:pageBreakBefore w:val="0"/>
        <w:kinsoku/>
        <w:topLinePunct w:val="0"/>
        <w:autoSpaceDE/>
        <w:autoSpaceDN/>
        <w:bidi w:val="0"/>
        <w:spacing w:line="560" w:lineRule="exact"/>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highlight w:val="none"/>
          <w:lang w:val="en-US" w:eastAsia="zh-CN"/>
        </w:rPr>
        <w:t>3.5质量要求：</w:t>
      </w:r>
      <w:r>
        <w:rPr>
          <w:rFonts w:hint="eastAsia" w:ascii="仿宋" w:hAnsi="仿宋" w:eastAsia="仿宋" w:cs="仿宋"/>
          <w:color w:val="000000"/>
          <w:sz w:val="28"/>
          <w:szCs w:val="28"/>
          <w:lang w:val="en-US" w:eastAsia="zh-CN"/>
        </w:rPr>
        <w:t>合格，并满足甲方要求，质保期2年。</w:t>
      </w:r>
    </w:p>
    <w:p>
      <w:pPr>
        <w:keepNext w:val="0"/>
        <w:keepLines w:val="0"/>
        <w:pageBreakBefore w:val="0"/>
        <w:kinsoku/>
        <w:topLinePunct w:val="0"/>
        <w:autoSpaceDE/>
        <w:autoSpaceDN/>
        <w:bidi w:val="0"/>
        <w:spacing w:line="560" w:lineRule="exact"/>
        <w:ind w:firstLine="560" w:firstLineChars="200"/>
        <w:textAlignment w:val="auto"/>
        <w:rPr>
          <w:rFonts w:hint="eastAsia"/>
          <w:color w:val="000000"/>
        </w:rPr>
      </w:pPr>
      <w:r>
        <w:rPr>
          <w:rFonts w:hint="eastAsia" w:ascii="仿宋" w:hAnsi="仿宋" w:eastAsia="仿宋" w:cs="仿宋"/>
          <w:color w:val="000000"/>
          <w:sz w:val="28"/>
          <w:szCs w:val="28"/>
          <w:highlight w:val="none"/>
          <w:lang w:val="en-US" w:eastAsia="zh-CN"/>
        </w:rPr>
        <w:t>3.6采购单位：湖北怡游酒店管理有限公司</w:t>
      </w:r>
    </w:p>
    <w:p>
      <w:pPr>
        <w:keepNext w:val="0"/>
        <w:keepLines w:val="0"/>
        <w:pageBreakBefore w:val="0"/>
        <w:kinsoku/>
        <w:topLinePunct w:val="0"/>
        <w:autoSpaceDE/>
        <w:autoSpaceDN/>
        <w:bidi w:val="0"/>
        <w:spacing w:after="0" w:line="560" w:lineRule="exact"/>
        <w:ind w:firstLine="703" w:firstLineChars="250"/>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4</w:t>
      </w:r>
      <w:r>
        <w:rPr>
          <w:rFonts w:hint="eastAsia" w:ascii="仿宋" w:hAnsi="仿宋" w:eastAsia="仿宋" w:cs="仿宋"/>
          <w:b/>
          <w:color w:val="000000"/>
          <w:sz w:val="28"/>
          <w:szCs w:val="28"/>
          <w:highlight w:val="none"/>
        </w:rPr>
        <w:t>、</w:t>
      </w:r>
      <w:r>
        <w:rPr>
          <w:rFonts w:hint="eastAsia" w:ascii="仿宋" w:hAnsi="仿宋" w:eastAsia="仿宋" w:cs="仿宋"/>
          <w:b/>
          <w:color w:val="000000"/>
          <w:sz w:val="28"/>
          <w:szCs w:val="28"/>
          <w:highlight w:val="none"/>
          <w:lang w:eastAsia="zh-CN"/>
        </w:rPr>
        <w:t>投标人</w:t>
      </w:r>
      <w:r>
        <w:rPr>
          <w:rFonts w:hint="eastAsia" w:ascii="仿宋" w:hAnsi="仿宋" w:eastAsia="仿宋" w:cs="仿宋"/>
          <w:b/>
          <w:color w:val="000000"/>
          <w:sz w:val="28"/>
          <w:szCs w:val="28"/>
          <w:highlight w:val="none"/>
        </w:rPr>
        <w:t xml:space="preserve">资格条件 </w:t>
      </w:r>
    </w:p>
    <w:p>
      <w:pPr>
        <w:keepNext w:val="0"/>
        <w:keepLines w:val="0"/>
        <w:pageBreakBefore w:val="0"/>
        <w:kinsoku/>
        <w:topLinePunct w:val="0"/>
        <w:autoSpaceDE/>
        <w:autoSpaceDN/>
        <w:bidi w:val="0"/>
        <w:spacing w:after="0" w:line="560" w:lineRule="exact"/>
        <w:ind w:firstLine="660" w:firstLineChars="236"/>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4.1本次招标要求投标人供应商必须在中华人民共和国境内注册并取得营业执照，具有独立的法人资格，不得以分公司名义进行投标。</w:t>
      </w:r>
    </w:p>
    <w:p>
      <w:pPr>
        <w:keepNext w:val="0"/>
        <w:keepLines w:val="0"/>
        <w:pageBreakBefore w:val="0"/>
        <w:kinsoku/>
        <w:topLinePunct w:val="0"/>
        <w:autoSpaceDE/>
        <w:autoSpaceDN/>
        <w:bidi w:val="0"/>
        <w:spacing w:after="0" w:line="560" w:lineRule="exact"/>
        <w:ind w:firstLine="660" w:firstLineChars="236"/>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4.2.具有专业的售后维修保养及良好的服务资质、有履行我方需求所必备的财务能力及供货能力，能满足本项目的要求，在经营过程中信誉良好，无违法经营和不正当竞争行为，提供承诺函。</w:t>
      </w:r>
    </w:p>
    <w:p>
      <w:pPr>
        <w:keepNext w:val="0"/>
        <w:keepLines w:val="0"/>
        <w:pageBreakBefore w:val="0"/>
        <w:kinsoku/>
        <w:topLinePunct w:val="0"/>
        <w:autoSpaceDE/>
        <w:autoSpaceDN/>
        <w:bidi w:val="0"/>
        <w:spacing w:after="0" w:line="560" w:lineRule="exact"/>
        <w:ind w:firstLine="660" w:firstLineChars="236"/>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4.3.投标人近三年（2018年7月至2021年7月）至少承接过一项合同金额16万元以上的类似项目（提供合同或中标通知书，时间以合同签订时间或中标通知书为准）</w:t>
      </w:r>
    </w:p>
    <w:p>
      <w:pPr>
        <w:keepNext w:val="0"/>
        <w:keepLines w:val="0"/>
        <w:pageBreakBefore w:val="0"/>
        <w:kinsoku/>
        <w:topLinePunct w:val="0"/>
        <w:autoSpaceDE/>
        <w:autoSpaceDN/>
        <w:bidi w:val="0"/>
        <w:spacing w:after="0" w:line="560" w:lineRule="exact"/>
        <w:ind w:firstLine="660" w:firstLineChars="236"/>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4.4投标人必须未被列入“信用中国”（网站www.creditchina.gov.cn）失信被执行人名单和重大税收违法案件当事人名单，由供应商对自己的信用信息进行查询（查询时间以发布采购公告之后查询结果为准，在信用中国网站查询并截图，加盖单位公章）。</w:t>
      </w:r>
    </w:p>
    <w:p>
      <w:pPr>
        <w:keepNext w:val="0"/>
        <w:keepLines w:val="0"/>
        <w:pageBreakBefore w:val="0"/>
        <w:kinsoku/>
        <w:topLinePunct w:val="0"/>
        <w:autoSpaceDE/>
        <w:autoSpaceDN/>
        <w:bidi w:val="0"/>
        <w:spacing w:after="0" w:line="560" w:lineRule="exact"/>
        <w:ind w:firstLine="660" w:firstLineChars="236"/>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4.5本次询价不接受联合体投标。</w:t>
      </w:r>
    </w:p>
    <w:p>
      <w:pPr>
        <w:keepNext w:val="0"/>
        <w:keepLines w:val="0"/>
        <w:pageBreakBefore w:val="0"/>
        <w:kinsoku/>
        <w:topLinePunct w:val="0"/>
        <w:autoSpaceDE/>
        <w:autoSpaceDN/>
        <w:bidi w:val="0"/>
        <w:spacing w:after="0" w:line="560" w:lineRule="exact"/>
        <w:ind w:firstLine="663" w:firstLineChars="236"/>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5、</w:t>
      </w:r>
      <w:r>
        <w:rPr>
          <w:rFonts w:hint="eastAsia" w:ascii="仿宋" w:hAnsi="仿宋" w:eastAsia="仿宋" w:cs="仿宋"/>
          <w:b/>
          <w:color w:val="000000"/>
          <w:sz w:val="28"/>
          <w:szCs w:val="28"/>
          <w:highlight w:val="none"/>
        </w:rPr>
        <w:t>格审查方式</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本次资格审查方式采用资格后审。</w:t>
      </w:r>
    </w:p>
    <w:p>
      <w:pPr>
        <w:keepNext w:val="0"/>
        <w:keepLines w:val="0"/>
        <w:pageBreakBefore w:val="0"/>
        <w:kinsoku/>
        <w:topLinePunct w:val="0"/>
        <w:autoSpaceDE/>
        <w:autoSpaceDN/>
        <w:bidi w:val="0"/>
        <w:spacing w:after="0" w:line="560" w:lineRule="exact"/>
        <w:ind w:firstLine="663" w:firstLineChars="236"/>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6</w:t>
      </w:r>
      <w:r>
        <w:rPr>
          <w:rFonts w:hint="eastAsia" w:ascii="仿宋" w:hAnsi="仿宋" w:eastAsia="仿宋" w:cs="仿宋"/>
          <w:b/>
          <w:color w:val="000000"/>
          <w:sz w:val="28"/>
          <w:szCs w:val="28"/>
          <w:highlight w:val="none"/>
        </w:rPr>
        <w:t>、询价文件的获取</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.1凡有意参加报价者，请于</w:t>
      </w:r>
      <w:r>
        <w:rPr>
          <w:rFonts w:hint="eastAsia" w:ascii="仿宋" w:hAnsi="仿宋" w:eastAsia="仿宋" w:cs="仿宋"/>
          <w:color w:val="000000" w:themeColor="text1"/>
          <w:sz w:val="28"/>
          <w:szCs w:val="28"/>
          <w:highlight w:val="none"/>
          <w:lang w:val="en-US" w:eastAsia="zh-CN"/>
          <w14:textFill>
            <w14:solidFill>
              <w14:schemeClr w14:val="tx1"/>
            </w14:solidFill>
          </w14:textFill>
        </w:rPr>
        <w:t>2021</w:t>
      </w:r>
      <w:r>
        <w:rPr>
          <w:rFonts w:hint="eastAsia" w:ascii="仿宋" w:hAnsi="仿宋" w:eastAsia="仿宋" w:cs="仿宋"/>
          <w:color w:val="000000" w:themeColor="text1"/>
          <w:sz w:val="28"/>
          <w:szCs w:val="28"/>
          <w:highlight w:val="none"/>
          <w:lang w:eastAsia="zh-CN"/>
          <w14:textFill>
            <w14:solidFill>
              <w14:schemeClr w14:val="tx1"/>
            </w14:solidFill>
          </w14:textFill>
        </w:rPr>
        <w:t>年</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7 </w:t>
      </w:r>
      <w:r>
        <w:rPr>
          <w:rFonts w:hint="eastAsia" w:ascii="仿宋" w:hAnsi="仿宋" w:eastAsia="仿宋" w:cs="仿宋"/>
          <w:color w:val="000000" w:themeColor="text1"/>
          <w:sz w:val="28"/>
          <w:szCs w:val="28"/>
          <w:highlight w:val="none"/>
          <w:lang w:eastAsia="zh-CN"/>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19</w:t>
      </w:r>
      <w:r>
        <w:rPr>
          <w:rFonts w:hint="eastAsia" w:ascii="仿宋" w:hAnsi="仿宋" w:eastAsia="仿宋" w:cs="仿宋"/>
          <w:color w:val="000000" w:themeColor="text1"/>
          <w:sz w:val="28"/>
          <w:szCs w:val="28"/>
          <w:highlight w:val="none"/>
          <w:lang w:eastAsia="zh-CN"/>
          <w14:textFill>
            <w14:solidFill>
              <w14:schemeClr w14:val="tx1"/>
            </w14:solidFill>
          </w14:textFill>
        </w:rPr>
        <w:t>日至</w:t>
      </w:r>
      <w:r>
        <w:rPr>
          <w:rFonts w:hint="eastAsia" w:ascii="仿宋" w:hAnsi="仿宋" w:eastAsia="仿宋" w:cs="仿宋"/>
          <w:color w:val="000000" w:themeColor="text1"/>
          <w:sz w:val="28"/>
          <w:szCs w:val="28"/>
          <w:highlight w:val="none"/>
          <w:lang w:val="en-US" w:eastAsia="zh-CN"/>
          <w14:textFill>
            <w14:solidFill>
              <w14:schemeClr w14:val="tx1"/>
            </w14:solidFill>
          </w14:textFill>
        </w:rPr>
        <w:t>2021年 7月22</w:t>
      </w:r>
      <w:r>
        <w:rPr>
          <w:rFonts w:hint="eastAsia" w:ascii="仿宋" w:hAnsi="仿宋" w:eastAsia="仿宋" w:cs="仿宋"/>
          <w:color w:val="000000" w:themeColor="text1"/>
          <w:sz w:val="28"/>
          <w:szCs w:val="28"/>
          <w:highlight w:val="none"/>
          <w:lang w:eastAsia="zh-CN"/>
          <w14:textFill>
            <w14:solidFill>
              <w14:schemeClr w14:val="tx1"/>
            </w14:solidFill>
          </w14:textFill>
        </w:rPr>
        <w:t>日</w:t>
      </w:r>
      <w:r>
        <w:rPr>
          <w:rFonts w:hint="eastAsia" w:ascii="仿宋" w:hAnsi="仿宋" w:eastAsia="仿宋" w:cs="仿宋"/>
          <w:color w:val="000000"/>
          <w:sz w:val="28"/>
          <w:szCs w:val="28"/>
          <w:highlight w:val="none"/>
        </w:rPr>
        <w:t>登录</w:t>
      </w:r>
      <w:r>
        <w:rPr>
          <w:rFonts w:hint="eastAsia" w:ascii="仿宋" w:hAnsi="仿宋" w:eastAsia="仿宋" w:cs="仿宋"/>
          <w:color w:val="000000"/>
          <w:sz w:val="28"/>
          <w:szCs w:val="28"/>
          <w:highlight w:val="none"/>
          <w:lang w:eastAsia="zh-CN"/>
        </w:rPr>
        <w:t>恩施旅游集团官网（https://www.eslygroup.com/）</w:t>
      </w:r>
      <w:r>
        <w:rPr>
          <w:rFonts w:hint="eastAsia" w:ascii="仿宋" w:hAnsi="仿宋" w:eastAsia="仿宋" w:cs="仿宋"/>
          <w:color w:val="000000"/>
          <w:sz w:val="28"/>
          <w:szCs w:val="28"/>
          <w:highlight w:val="none"/>
        </w:rPr>
        <w:t>下载《</w:t>
      </w:r>
      <w:r>
        <w:rPr>
          <w:rFonts w:hint="eastAsia" w:ascii="仿宋" w:hAnsi="仿宋" w:eastAsia="仿宋" w:cs="仿宋"/>
          <w:color w:val="000000"/>
          <w:sz w:val="28"/>
          <w:szCs w:val="28"/>
          <w:highlight w:val="none"/>
          <w:lang w:val="zh-CN"/>
        </w:rPr>
        <w:t>投标报名登记表</w:t>
      </w:r>
      <w:r>
        <w:rPr>
          <w:rFonts w:hint="eastAsia" w:ascii="仿宋" w:hAnsi="仿宋" w:eastAsia="仿宋" w:cs="仿宋"/>
          <w:color w:val="000000"/>
          <w:sz w:val="28"/>
          <w:szCs w:val="28"/>
          <w:highlight w:val="none"/>
        </w:rPr>
        <w:t>》登记报名并下载询价文件。</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.2</w:t>
      </w:r>
      <w:r>
        <w:rPr>
          <w:rFonts w:hint="eastAsia" w:ascii="仿宋" w:hAnsi="仿宋" w:eastAsia="仿宋" w:cs="仿宋"/>
          <w:color w:val="000000"/>
          <w:sz w:val="28"/>
          <w:szCs w:val="28"/>
          <w:highlight w:val="none"/>
          <w:lang w:eastAsia="zh-CN"/>
        </w:rPr>
        <w:t>投标人</w:t>
      </w:r>
      <w:r>
        <w:rPr>
          <w:rFonts w:hint="eastAsia" w:ascii="仿宋" w:hAnsi="仿宋" w:eastAsia="仿宋" w:cs="仿宋"/>
          <w:color w:val="000000"/>
          <w:sz w:val="28"/>
          <w:szCs w:val="28"/>
          <w:highlight w:val="none"/>
        </w:rPr>
        <w:t>填写完整《投标单位报名表》并加盖</w:t>
      </w:r>
      <w:r>
        <w:rPr>
          <w:rFonts w:hint="eastAsia" w:ascii="仿宋" w:hAnsi="仿宋" w:eastAsia="仿宋" w:cs="仿宋"/>
          <w:color w:val="000000"/>
          <w:sz w:val="28"/>
          <w:szCs w:val="28"/>
          <w:highlight w:val="none"/>
          <w:lang w:eastAsia="zh-CN"/>
        </w:rPr>
        <w:t>投标人</w:t>
      </w:r>
      <w:r>
        <w:rPr>
          <w:rFonts w:hint="eastAsia" w:ascii="仿宋" w:hAnsi="仿宋" w:eastAsia="仿宋" w:cs="仿宋"/>
          <w:color w:val="000000"/>
          <w:sz w:val="28"/>
          <w:szCs w:val="28"/>
          <w:highlight w:val="none"/>
        </w:rPr>
        <w:t>公章后，</w:t>
      </w:r>
      <w:r>
        <w:rPr>
          <w:rFonts w:hint="eastAsia" w:ascii="仿宋" w:hAnsi="仿宋" w:eastAsia="仿宋" w:cs="仿宋"/>
          <w:color w:val="000000"/>
          <w:sz w:val="28"/>
          <w:szCs w:val="28"/>
          <w:highlight w:val="none"/>
          <w:lang w:val="en-US" w:eastAsia="zh-CN"/>
        </w:rPr>
        <w:t>持</w:t>
      </w:r>
      <w:r>
        <w:rPr>
          <w:rFonts w:hint="eastAsia" w:ascii="仿宋" w:hAnsi="仿宋" w:eastAsia="仿宋" w:cs="仿宋"/>
          <w:color w:val="000000"/>
          <w:sz w:val="28"/>
          <w:szCs w:val="28"/>
          <w:highlight w:val="none"/>
          <w:lang w:val="zh-CN" w:eastAsia="zh-CN"/>
        </w:rPr>
        <w:t>企业法人授权委托书（原件）、被委托人身份证、</w:t>
      </w:r>
      <w:r>
        <w:rPr>
          <w:rFonts w:hint="eastAsia" w:ascii="仿宋" w:hAnsi="仿宋" w:eastAsia="仿宋" w:cs="仿宋"/>
          <w:color w:val="000000"/>
          <w:sz w:val="28"/>
          <w:szCs w:val="28"/>
          <w:highlight w:val="none"/>
        </w:rPr>
        <w:t>营业执照副本</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lang w:val="zh-CN" w:eastAsia="zh-CN"/>
        </w:rPr>
        <w:t>企业资质证书副本、类</w:t>
      </w:r>
      <w:r>
        <w:rPr>
          <w:rFonts w:hint="eastAsia" w:ascii="仿宋" w:hAnsi="仿宋" w:eastAsia="仿宋" w:cs="仿宋"/>
          <w:color w:val="000000"/>
          <w:sz w:val="28"/>
          <w:szCs w:val="28"/>
          <w:highlight w:val="none"/>
        </w:rPr>
        <w:t>似业绩证明资料、无不良行为查询记录截图、投标单位报名表</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见公告网页附件</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所有资料</w:t>
      </w:r>
      <w:r>
        <w:rPr>
          <w:rFonts w:hint="eastAsia" w:ascii="仿宋" w:hAnsi="仿宋" w:eastAsia="仿宋" w:cs="仿宋"/>
          <w:color w:val="000000"/>
          <w:sz w:val="28"/>
          <w:szCs w:val="28"/>
          <w:highlight w:val="none"/>
        </w:rPr>
        <w:t>加盖</w:t>
      </w:r>
      <w:r>
        <w:rPr>
          <w:rFonts w:hint="eastAsia" w:ascii="仿宋" w:hAnsi="仿宋" w:eastAsia="仿宋" w:cs="仿宋"/>
          <w:color w:val="000000"/>
          <w:sz w:val="28"/>
          <w:szCs w:val="28"/>
          <w:highlight w:val="none"/>
          <w:lang w:eastAsia="zh-CN"/>
        </w:rPr>
        <w:t>投标人</w:t>
      </w:r>
      <w:r>
        <w:rPr>
          <w:rFonts w:hint="eastAsia" w:ascii="仿宋" w:hAnsi="仿宋" w:eastAsia="仿宋" w:cs="仿宋"/>
          <w:color w:val="000000"/>
          <w:sz w:val="28"/>
          <w:szCs w:val="28"/>
          <w:highlight w:val="none"/>
        </w:rPr>
        <w:t>公章后到恩施市金桂大道金子路龙凤生态城营销</w:t>
      </w:r>
      <w:r>
        <w:rPr>
          <w:rFonts w:hint="eastAsia" w:ascii="仿宋" w:hAnsi="仿宋" w:eastAsia="仿宋" w:cs="仿宋"/>
          <w:color w:val="000000"/>
          <w:sz w:val="24"/>
          <w:szCs w:val="24"/>
          <w:highlight w:val="none"/>
        </w:rPr>
        <w:t>中</w:t>
      </w:r>
      <w:r>
        <w:rPr>
          <w:rFonts w:hint="eastAsia" w:ascii="仿宋" w:hAnsi="仿宋" w:eastAsia="仿宋" w:cs="仿宋"/>
          <w:color w:val="000000"/>
          <w:sz w:val="28"/>
          <w:szCs w:val="28"/>
          <w:highlight w:val="none"/>
        </w:rPr>
        <w:t>心二楼</w:t>
      </w:r>
      <w:r>
        <w:rPr>
          <w:rFonts w:hint="eastAsia" w:ascii="仿宋" w:hAnsi="仿宋" w:eastAsia="仿宋" w:cs="仿宋"/>
          <w:color w:val="000000"/>
          <w:sz w:val="28"/>
          <w:szCs w:val="28"/>
          <w:highlight w:val="none"/>
          <w:lang w:val="en-US" w:eastAsia="zh-CN"/>
        </w:rPr>
        <w:t>203</w:t>
      </w:r>
      <w:r>
        <w:rPr>
          <w:rFonts w:hint="eastAsia" w:ascii="仿宋" w:hAnsi="仿宋" w:eastAsia="仿宋" w:cs="仿宋"/>
          <w:color w:val="000000"/>
          <w:sz w:val="28"/>
          <w:szCs w:val="28"/>
          <w:highlight w:val="none"/>
        </w:rPr>
        <w:t>室报名</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现场报名限工作日上午8:30时至中午12时，下午14:30时至17：30时审核）；</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.3未报名及超出报名期限</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2021年7月22日17:30时</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的报价无效。</w:t>
      </w:r>
    </w:p>
    <w:p>
      <w:pPr>
        <w:keepNext w:val="0"/>
        <w:keepLines w:val="0"/>
        <w:pageBreakBefore w:val="0"/>
        <w:kinsoku/>
        <w:topLinePunct w:val="0"/>
        <w:autoSpaceDE/>
        <w:autoSpaceDN/>
        <w:bidi w:val="0"/>
        <w:spacing w:after="0" w:line="560" w:lineRule="exact"/>
        <w:ind w:firstLine="663" w:firstLineChars="236"/>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7</w:t>
      </w:r>
      <w:r>
        <w:rPr>
          <w:rFonts w:hint="eastAsia" w:ascii="仿宋" w:hAnsi="仿宋" w:eastAsia="仿宋" w:cs="仿宋"/>
          <w:b/>
          <w:color w:val="000000"/>
          <w:sz w:val="28"/>
          <w:szCs w:val="28"/>
          <w:highlight w:val="none"/>
        </w:rPr>
        <w:t>、</w:t>
      </w:r>
      <w:r>
        <w:rPr>
          <w:rFonts w:hint="eastAsia" w:ascii="仿宋" w:hAnsi="仿宋" w:eastAsia="仿宋" w:cs="仿宋"/>
          <w:b/>
          <w:color w:val="000000"/>
          <w:sz w:val="28"/>
          <w:szCs w:val="28"/>
          <w:highlight w:val="none"/>
          <w:lang w:val="en-US" w:eastAsia="zh-CN"/>
        </w:rPr>
        <w:t>投标</w:t>
      </w:r>
      <w:r>
        <w:rPr>
          <w:rFonts w:hint="eastAsia" w:ascii="仿宋" w:hAnsi="仿宋" w:eastAsia="仿宋" w:cs="仿宋"/>
          <w:b/>
          <w:color w:val="000000"/>
          <w:sz w:val="28"/>
          <w:szCs w:val="28"/>
          <w:highlight w:val="none"/>
        </w:rPr>
        <w:t>文件的递交</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投标</w:t>
      </w:r>
      <w:r>
        <w:rPr>
          <w:rFonts w:hint="eastAsia" w:ascii="仿宋" w:hAnsi="仿宋" w:eastAsia="仿宋" w:cs="仿宋"/>
          <w:color w:val="000000"/>
          <w:sz w:val="28"/>
          <w:szCs w:val="28"/>
          <w:highlight w:val="none"/>
        </w:rPr>
        <w:t>文件递交的截止时间为</w:t>
      </w:r>
      <w:r>
        <w:rPr>
          <w:rFonts w:hint="eastAsia" w:ascii="仿宋" w:hAnsi="仿宋" w:eastAsia="仿宋" w:cs="仿宋"/>
          <w:color w:val="000000"/>
          <w:sz w:val="28"/>
          <w:szCs w:val="28"/>
          <w:highlight w:val="none"/>
          <w:lang w:val="en-US" w:eastAsia="zh-CN"/>
        </w:rPr>
        <w:t>2021</w:t>
      </w:r>
      <w:r>
        <w:rPr>
          <w:rFonts w:hint="eastAsia" w:ascii="仿宋" w:hAnsi="仿宋" w:eastAsia="仿宋" w:cs="仿宋"/>
          <w:color w:val="000000"/>
          <w:sz w:val="28"/>
          <w:szCs w:val="28"/>
          <w:highlight w:val="none"/>
          <w:lang w:eastAsia="zh-CN"/>
        </w:rPr>
        <w:t>年</w:t>
      </w:r>
      <w:r>
        <w:rPr>
          <w:rFonts w:hint="eastAsia" w:ascii="仿宋" w:hAnsi="仿宋" w:eastAsia="仿宋" w:cs="仿宋"/>
          <w:color w:val="000000"/>
          <w:sz w:val="28"/>
          <w:szCs w:val="28"/>
          <w:highlight w:val="none"/>
          <w:lang w:val="en-US" w:eastAsia="zh-CN"/>
        </w:rPr>
        <w:t xml:space="preserve">7 月 27 </w:t>
      </w:r>
      <w:r>
        <w:rPr>
          <w:rFonts w:hint="eastAsia" w:ascii="仿宋" w:hAnsi="仿宋" w:eastAsia="仿宋" w:cs="仿宋"/>
          <w:color w:val="000000"/>
          <w:sz w:val="28"/>
          <w:szCs w:val="28"/>
          <w:highlight w:val="none"/>
          <w:lang w:eastAsia="zh-CN"/>
        </w:rPr>
        <w:t>日</w:t>
      </w:r>
      <w:r>
        <w:rPr>
          <w:rFonts w:hint="eastAsia" w:ascii="仿宋" w:hAnsi="仿宋" w:eastAsia="仿宋" w:cs="仿宋"/>
          <w:color w:val="000000"/>
          <w:sz w:val="28"/>
          <w:szCs w:val="28"/>
          <w:highlight w:val="none"/>
          <w:lang w:val="en-US" w:eastAsia="zh-CN"/>
        </w:rPr>
        <w:t xml:space="preserve"> 15：0</w:t>
      </w:r>
      <w:r>
        <w:rPr>
          <w:rFonts w:hint="eastAsia" w:ascii="仿宋" w:hAnsi="仿宋" w:eastAsia="仿宋" w:cs="仿宋"/>
          <w:color w:val="000000"/>
          <w:sz w:val="28"/>
          <w:szCs w:val="28"/>
          <w:highlight w:val="none"/>
          <w:lang w:eastAsia="zh-CN"/>
        </w:rPr>
        <w:t>0</w:t>
      </w:r>
      <w:r>
        <w:rPr>
          <w:rFonts w:hint="eastAsia" w:ascii="仿宋" w:hAnsi="仿宋" w:eastAsia="仿宋" w:cs="仿宋"/>
          <w:color w:val="000000"/>
          <w:sz w:val="28"/>
          <w:szCs w:val="28"/>
          <w:highlight w:val="none"/>
          <w:lang w:val="en-US" w:eastAsia="zh-CN"/>
        </w:rPr>
        <w:t>时</w:t>
      </w:r>
      <w:r>
        <w:rPr>
          <w:rFonts w:hint="eastAsia" w:ascii="仿宋" w:hAnsi="仿宋" w:eastAsia="仿宋" w:cs="仿宋"/>
          <w:color w:val="000000"/>
          <w:sz w:val="28"/>
          <w:szCs w:val="28"/>
          <w:highlight w:val="none"/>
        </w:rPr>
        <w:t>，地点为恩施市金桂大道金子路龙凤生态城营销</w:t>
      </w:r>
      <w:r>
        <w:rPr>
          <w:rFonts w:hint="eastAsia" w:ascii="仿宋" w:hAnsi="仿宋" w:eastAsia="仿宋" w:cs="仿宋"/>
          <w:color w:val="000000"/>
          <w:sz w:val="24"/>
          <w:szCs w:val="24"/>
          <w:highlight w:val="none"/>
        </w:rPr>
        <w:t>中</w:t>
      </w:r>
      <w:r>
        <w:rPr>
          <w:rFonts w:hint="eastAsia" w:ascii="仿宋" w:hAnsi="仿宋" w:eastAsia="仿宋" w:cs="仿宋"/>
          <w:color w:val="000000"/>
          <w:sz w:val="28"/>
          <w:szCs w:val="28"/>
          <w:highlight w:val="none"/>
        </w:rPr>
        <w:t>心二楼</w:t>
      </w:r>
      <w:r>
        <w:rPr>
          <w:rFonts w:hint="eastAsia" w:ascii="仿宋" w:hAnsi="仿宋" w:eastAsia="仿宋" w:cs="仿宋"/>
          <w:color w:val="000000"/>
          <w:sz w:val="28"/>
          <w:szCs w:val="28"/>
          <w:highlight w:val="none"/>
          <w:lang w:val="en-US" w:eastAsia="zh-CN"/>
        </w:rPr>
        <w:t>203</w:t>
      </w:r>
      <w:r>
        <w:rPr>
          <w:rFonts w:hint="eastAsia" w:ascii="仿宋" w:hAnsi="仿宋" w:eastAsia="仿宋" w:cs="仿宋"/>
          <w:color w:val="000000"/>
          <w:sz w:val="28"/>
          <w:szCs w:val="28"/>
          <w:highlight w:val="none"/>
        </w:rPr>
        <w:t>室</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rPr>
      </w:pP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.2逾期送达的报价文件，</w:t>
      </w:r>
      <w:r>
        <w:rPr>
          <w:rFonts w:hint="eastAsia" w:ascii="仿宋" w:hAnsi="仿宋" w:eastAsia="仿宋" w:cs="仿宋"/>
          <w:color w:val="000000"/>
          <w:sz w:val="28"/>
          <w:szCs w:val="28"/>
          <w:highlight w:val="none"/>
          <w:lang w:eastAsia="zh-CN"/>
        </w:rPr>
        <w:t>招标人</w:t>
      </w:r>
      <w:r>
        <w:rPr>
          <w:rFonts w:hint="eastAsia" w:ascii="仿宋" w:hAnsi="仿宋" w:eastAsia="仿宋" w:cs="仿宋"/>
          <w:color w:val="000000"/>
          <w:sz w:val="28"/>
          <w:szCs w:val="28"/>
          <w:highlight w:val="none"/>
        </w:rPr>
        <w:t>不予受理。</w:t>
      </w:r>
    </w:p>
    <w:p>
      <w:pPr>
        <w:keepNext w:val="0"/>
        <w:keepLines w:val="0"/>
        <w:pageBreakBefore w:val="0"/>
        <w:kinsoku/>
        <w:topLinePunct w:val="0"/>
        <w:autoSpaceDE/>
        <w:autoSpaceDN/>
        <w:bidi w:val="0"/>
        <w:spacing w:after="0" w:line="560" w:lineRule="exact"/>
        <w:ind w:firstLine="663" w:firstLineChars="236"/>
        <w:jc w:val="both"/>
        <w:textAlignment w:val="auto"/>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lang w:val="en-US" w:eastAsia="zh-CN"/>
        </w:rPr>
        <w:t>8</w:t>
      </w:r>
      <w:r>
        <w:rPr>
          <w:rFonts w:hint="eastAsia" w:ascii="仿宋" w:hAnsi="仿宋" w:eastAsia="仿宋" w:cs="仿宋"/>
          <w:b/>
          <w:color w:val="000000"/>
          <w:sz w:val="28"/>
          <w:szCs w:val="28"/>
          <w:highlight w:val="none"/>
        </w:rPr>
        <w:t>、发布公告的媒介</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恩施旅游集团官网（https://www.eslygroup.com/</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w:t>
      </w:r>
    </w:p>
    <w:p>
      <w:pPr>
        <w:keepNext w:val="0"/>
        <w:keepLines w:val="0"/>
        <w:pageBreakBefore w:val="0"/>
        <w:kinsoku/>
        <w:topLinePunct w:val="0"/>
        <w:autoSpaceDE/>
        <w:autoSpaceDN/>
        <w:bidi w:val="0"/>
        <w:spacing w:after="0" w:line="560" w:lineRule="exact"/>
        <w:textAlignment w:val="auto"/>
        <w:rPr>
          <w:rFonts w:hint="eastAsia" w:ascii="仿宋" w:hAnsi="仿宋" w:eastAsia="仿宋" w:cs="仿宋"/>
          <w:b/>
          <w:color w:val="000000"/>
          <w:sz w:val="28"/>
          <w:szCs w:val="28"/>
          <w:highlight w:val="none"/>
        </w:rPr>
      </w:pPr>
      <w:r>
        <w:rPr>
          <w:rFonts w:hint="eastAsia" w:ascii="仿宋" w:hAnsi="仿宋" w:eastAsia="仿宋" w:cs="仿宋"/>
          <w:color w:val="000000"/>
          <w:sz w:val="28"/>
          <w:szCs w:val="28"/>
          <w:highlight w:val="none"/>
        </w:rPr>
        <w:t xml:space="preserve">     </w:t>
      </w:r>
      <w:r>
        <w:rPr>
          <w:rFonts w:hint="eastAsia" w:ascii="仿宋" w:hAnsi="仿宋" w:eastAsia="仿宋" w:cs="仿宋"/>
          <w:b/>
          <w:color w:val="000000"/>
          <w:sz w:val="28"/>
          <w:szCs w:val="28"/>
          <w:highlight w:val="none"/>
          <w:lang w:val="en-US" w:eastAsia="zh-CN"/>
        </w:rPr>
        <w:t>9</w:t>
      </w:r>
      <w:r>
        <w:rPr>
          <w:rFonts w:hint="eastAsia" w:ascii="仿宋" w:hAnsi="仿宋" w:eastAsia="仿宋" w:cs="仿宋"/>
          <w:b/>
          <w:color w:val="000000"/>
          <w:sz w:val="28"/>
          <w:szCs w:val="28"/>
          <w:highlight w:val="none"/>
        </w:rPr>
        <w:t xml:space="preserve">、联系方式 </w:t>
      </w:r>
    </w:p>
    <w:p>
      <w:pPr>
        <w:keepNext w:val="0"/>
        <w:keepLines w:val="0"/>
        <w:pageBreakBefore w:val="0"/>
        <w:kinsoku/>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招标人：</w:t>
      </w:r>
      <w:r>
        <w:rPr>
          <w:rFonts w:hint="eastAsia" w:ascii="仿宋" w:hAnsi="仿宋" w:eastAsia="仿宋" w:cs="仿宋"/>
          <w:color w:val="000000"/>
          <w:sz w:val="28"/>
          <w:szCs w:val="28"/>
          <w:highlight w:val="none"/>
          <w:lang w:val="en-US" w:eastAsia="zh-CN"/>
        </w:rPr>
        <w:t>湖北怡游酒店管理有限公司</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地址：恩施市金桂大道金子路龙凤生态城营销</w:t>
      </w:r>
      <w:r>
        <w:rPr>
          <w:rFonts w:hint="eastAsia" w:ascii="仿宋" w:hAnsi="仿宋" w:eastAsia="仿宋" w:cs="仿宋"/>
          <w:color w:val="000000"/>
          <w:sz w:val="24"/>
          <w:szCs w:val="24"/>
          <w:highlight w:val="none"/>
        </w:rPr>
        <w:t>中</w:t>
      </w:r>
      <w:r>
        <w:rPr>
          <w:rFonts w:hint="eastAsia" w:ascii="仿宋" w:hAnsi="仿宋" w:eastAsia="仿宋" w:cs="仿宋"/>
          <w:color w:val="000000"/>
          <w:sz w:val="28"/>
          <w:szCs w:val="28"/>
          <w:highlight w:val="none"/>
        </w:rPr>
        <w:t>心二楼</w:t>
      </w:r>
      <w:r>
        <w:rPr>
          <w:rFonts w:hint="eastAsia" w:ascii="仿宋" w:hAnsi="仿宋" w:eastAsia="仿宋" w:cs="仿宋"/>
          <w:color w:val="000000"/>
          <w:sz w:val="28"/>
          <w:szCs w:val="28"/>
          <w:highlight w:val="none"/>
          <w:lang w:val="en-US" w:eastAsia="zh-CN"/>
        </w:rPr>
        <w:t>203</w:t>
      </w:r>
      <w:r>
        <w:rPr>
          <w:rFonts w:hint="eastAsia" w:ascii="仿宋" w:hAnsi="仿宋" w:eastAsia="仿宋" w:cs="仿宋"/>
          <w:color w:val="000000"/>
          <w:sz w:val="28"/>
          <w:szCs w:val="28"/>
          <w:highlight w:val="none"/>
        </w:rPr>
        <w:t>室</w:t>
      </w:r>
    </w:p>
    <w:p>
      <w:pPr>
        <w:keepNext w:val="0"/>
        <w:keepLines w:val="0"/>
        <w:pageBreakBefore w:val="0"/>
        <w:kinsoku/>
        <w:topLinePunct w:val="0"/>
        <w:autoSpaceDE/>
        <w:autoSpaceDN/>
        <w:bidi w:val="0"/>
        <w:spacing w:after="0" w:line="560" w:lineRule="exact"/>
        <w:ind w:firstLine="700" w:firstLineChars="25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联系人：</w:t>
      </w:r>
      <w:r>
        <w:rPr>
          <w:rFonts w:hint="eastAsia" w:ascii="仿宋" w:hAnsi="仿宋" w:eastAsia="仿宋" w:cs="仿宋"/>
          <w:color w:val="000000"/>
          <w:sz w:val="28"/>
          <w:szCs w:val="28"/>
          <w:highlight w:val="none"/>
          <w:lang w:val="en-US" w:eastAsia="zh-CN"/>
        </w:rPr>
        <w:t>刘先生</w:t>
      </w:r>
    </w:p>
    <w:p>
      <w:pPr>
        <w:keepNext w:val="0"/>
        <w:keepLines w:val="0"/>
        <w:pageBreakBefore w:val="0"/>
        <w:kinsoku/>
        <w:topLinePunct w:val="0"/>
        <w:autoSpaceDE/>
        <w:autoSpaceDN/>
        <w:bidi w:val="0"/>
        <w:spacing w:after="0" w:line="560" w:lineRule="exact"/>
        <w:ind w:firstLine="700" w:firstLineChars="25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电话：</w:t>
      </w:r>
      <w:r>
        <w:rPr>
          <w:rFonts w:hint="eastAsia" w:ascii="仿宋" w:hAnsi="仿宋" w:eastAsia="仿宋" w:cs="仿宋"/>
          <w:color w:val="000000"/>
          <w:sz w:val="28"/>
          <w:szCs w:val="28"/>
          <w:highlight w:val="none"/>
          <w:lang w:val="en-US" w:eastAsia="zh-CN"/>
        </w:rPr>
        <w:t>18963917718</w:t>
      </w:r>
    </w:p>
    <w:p>
      <w:pPr>
        <w:keepNext w:val="0"/>
        <w:keepLines w:val="0"/>
        <w:pageBreakBefore w:val="0"/>
        <w:kinsoku/>
        <w:topLinePunct w:val="0"/>
        <w:autoSpaceDE/>
        <w:autoSpaceDN/>
        <w:bidi w:val="0"/>
        <w:spacing w:line="560" w:lineRule="exact"/>
        <w:textAlignment w:val="auto"/>
        <w:rPr>
          <w:rFonts w:hint="eastAsia" w:ascii="仿宋" w:hAnsi="仿宋" w:eastAsia="仿宋" w:cs="仿宋"/>
          <w:color w:val="000000"/>
          <w:sz w:val="28"/>
          <w:szCs w:val="28"/>
          <w:highlight w:val="none"/>
        </w:rPr>
      </w:pPr>
    </w:p>
    <w:p>
      <w:pPr>
        <w:keepNext w:val="0"/>
        <w:keepLines w:val="0"/>
        <w:pageBreakBefore w:val="0"/>
        <w:kinsoku/>
        <w:topLinePunct w:val="0"/>
        <w:autoSpaceDE/>
        <w:autoSpaceDN/>
        <w:bidi w:val="0"/>
        <w:spacing w:line="560" w:lineRule="exact"/>
        <w:textAlignment w:val="auto"/>
        <w:rPr>
          <w:rFonts w:hint="eastAsia" w:ascii="仿宋" w:hAnsi="仿宋" w:eastAsia="仿宋" w:cs="仿宋"/>
          <w:color w:val="000000"/>
          <w:sz w:val="28"/>
          <w:szCs w:val="28"/>
          <w:highlight w:val="none"/>
        </w:rPr>
      </w:pPr>
    </w:p>
    <w:p>
      <w:pPr>
        <w:keepNext w:val="0"/>
        <w:keepLines w:val="0"/>
        <w:pageBreakBefore w:val="0"/>
        <w:kinsoku/>
        <w:wordWrap w:val="0"/>
        <w:topLinePunct w:val="0"/>
        <w:autoSpaceDE/>
        <w:autoSpaceDN/>
        <w:bidi w:val="0"/>
        <w:spacing w:line="560" w:lineRule="exact"/>
        <w:ind w:firstLine="560" w:firstLineChars="200"/>
        <w:jc w:val="righ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湖北怡游酒店管理有限公司</w:t>
      </w:r>
    </w:p>
    <w:p>
      <w:pPr>
        <w:keepNext w:val="0"/>
        <w:keepLines w:val="0"/>
        <w:pageBreakBefore w:val="0"/>
        <w:kinsoku/>
        <w:wordWrap w:val="0"/>
        <w:topLinePunct w:val="0"/>
        <w:autoSpaceDE/>
        <w:autoSpaceDN/>
        <w:bidi w:val="0"/>
        <w:spacing w:line="560" w:lineRule="exact"/>
        <w:ind w:firstLine="560" w:firstLineChars="200"/>
        <w:jc w:val="righ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2021</w:t>
      </w:r>
      <w:r>
        <w:rPr>
          <w:rFonts w:hint="eastAsia" w:ascii="仿宋" w:hAnsi="仿宋" w:eastAsia="仿宋" w:cs="仿宋"/>
          <w:color w:val="000000"/>
          <w:sz w:val="28"/>
          <w:szCs w:val="28"/>
          <w:highlight w:val="none"/>
          <w:lang w:eastAsia="zh-CN"/>
        </w:rPr>
        <w:t>年</w:t>
      </w:r>
      <w:r>
        <w:rPr>
          <w:rFonts w:hint="eastAsia" w:ascii="仿宋" w:hAnsi="仿宋" w:eastAsia="仿宋" w:cs="仿宋"/>
          <w:color w:val="000000"/>
          <w:sz w:val="28"/>
          <w:szCs w:val="28"/>
          <w:highlight w:val="none"/>
          <w:lang w:val="en-US" w:eastAsia="zh-CN"/>
        </w:rPr>
        <w:t xml:space="preserve"> 7 </w:t>
      </w:r>
      <w:r>
        <w:rPr>
          <w:rFonts w:hint="eastAsia" w:ascii="仿宋" w:hAnsi="仿宋" w:eastAsia="仿宋" w:cs="仿宋"/>
          <w:color w:val="000000"/>
          <w:sz w:val="28"/>
          <w:szCs w:val="28"/>
          <w:highlight w:val="none"/>
          <w:lang w:eastAsia="zh-CN"/>
        </w:rPr>
        <w:t>月</w:t>
      </w:r>
      <w:r>
        <w:rPr>
          <w:rFonts w:hint="eastAsia" w:ascii="仿宋" w:hAnsi="仿宋" w:eastAsia="仿宋" w:cs="仿宋"/>
          <w:color w:val="000000"/>
          <w:sz w:val="28"/>
          <w:szCs w:val="28"/>
          <w:highlight w:val="none"/>
          <w:lang w:val="en-US" w:eastAsia="zh-CN"/>
        </w:rPr>
        <w:t xml:space="preserve"> 19</w:t>
      </w:r>
      <w:r>
        <w:rPr>
          <w:rFonts w:hint="eastAsia" w:ascii="仿宋" w:hAnsi="仿宋" w:eastAsia="仿宋" w:cs="仿宋"/>
          <w:color w:val="000000"/>
          <w:sz w:val="28"/>
          <w:szCs w:val="28"/>
          <w:highlight w:val="none"/>
          <w:lang w:eastAsia="zh-CN"/>
        </w:rPr>
        <w:t>日</w:t>
      </w:r>
      <w:r>
        <w:rPr>
          <w:rFonts w:hint="eastAsia" w:ascii="仿宋" w:hAnsi="仿宋" w:eastAsia="仿宋" w:cs="仿宋"/>
          <w:color w:val="000000"/>
          <w:sz w:val="28"/>
          <w:szCs w:val="28"/>
          <w:highlight w:val="none"/>
          <w:lang w:val="en-US" w:eastAsia="zh-CN"/>
        </w:rPr>
        <w:t xml:space="preserve">  </w:t>
      </w:r>
    </w:p>
    <w:p>
      <w:pPr>
        <w:jc w:val="center"/>
        <w:rPr>
          <w:rFonts w:hint="eastAsia" w:ascii="仿宋" w:hAnsi="仿宋" w:eastAsia="仿宋" w:cs="仿宋"/>
          <w:b/>
          <w:bCs/>
          <w:color w:val="000000"/>
          <w:sz w:val="36"/>
          <w:szCs w:val="36"/>
          <w:highlight w:val="none"/>
        </w:rPr>
      </w:pPr>
    </w:p>
    <w:p>
      <w:pPr>
        <w:spacing w:line="560" w:lineRule="exact"/>
        <w:jc w:val="left"/>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rPr>
          <w:rFonts w:hint="eastAsia" w:ascii="仿宋_GB2312" w:hAnsi="宋体" w:eastAsia="仿宋_GB2312"/>
          <w:color w:val="000000"/>
          <w:sz w:val="28"/>
          <w:szCs w:val="28"/>
        </w:rPr>
      </w:pPr>
    </w:p>
    <w:p>
      <w:pPr>
        <w:pStyle w:val="2"/>
        <w:ind w:left="0" w:leftChars="0" w:firstLine="0" w:firstLineChars="0"/>
        <w:rPr>
          <w:rFonts w:hint="eastAsia" w:ascii="仿宋_GB2312" w:hAnsi="宋体" w:eastAsia="仿宋_GB2312"/>
          <w:color w:val="000000"/>
          <w:sz w:val="28"/>
          <w:szCs w:val="28"/>
        </w:rPr>
      </w:pPr>
    </w:p>
    <w:p>
      <w:pPr>
        <w:pStyle w:val="2"/>
        <w:ind w:left="0" w:leftChars="0" w:firstLine="0" w:firstLineChars="0"/>
        <w:rPr>
          <w:rFonts w:hint="eastAsia" w:ascii="仿宋_GB2312" w:hAnsi="宋体" w:eastAsia="仿宋_GB2312"/>
          <w:color w:val="000000"/>
          <w:sz w:val="28"/>
          <w:szCs w:val="28"/>
        </w:rPr>
      </w:pPr>
    </w:p>
    <w:p>
      <w:pPr>
        <w:numPr>
          <w:ilvl w:val="0"/>
          <w:numId w:val="1"/>
        </w:numPr>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投标人须知</w:t>
      </w:r>
    </w:p>
    <w:tbl>
      <w:tblPr>
        <w:tblStyle w:val="9"/>
        <w:tblW w:w="10355" w:type="dxa"/>
        <w:tblInd w:w="-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042"/>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7" w:type="dxa"/>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项号</w:t>
            </w:r>
          </w:p>
        </w:tc>
        <w:tc>
          <w:tcPr>
            <w:tcW w:w="2042" w:type="dxa"/>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c>
          <w:tcPr>
            <w:tcW w:w="7396" w:type="dxa"/>
            <w:noWrap w:val="0"/>
            <w:vAlign w:val="center"/>
          </w:tcPr>
          <w:p>
            <w:pPr>
              <w:tabs>
                <w:tab w:val="left" w:pos="1180"/>
              </w:tabs>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7" w:type="dxa"/>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042" w:type="dxa"/>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项目名称</w:t>
            </w:r>
          </w:p>
        </w:tc>
        <w:tc>
          <w:tcPr>
            <w:tcW w:w="7396" w:type="dxa"/>
            <w:noWrap w:val="0"/>
            <w:vAlign w:val="center"/>
          </w:tcPr>
          <w:p>
            <w:pPr>
              <w:spacing w:line="340" w:lineRule="exact"/>
              <w:jc w:val="left"/>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湖北怡游酒店管理有限公司挂画采购</w:t>
            </w:r>
          </w:p>
          <w:p>
            <w:pPr>
              <w:spacing w:line="340" w:lineRule="exact"/>
              <w:jc w:val="left"/>
              <w:rPr>
                <w:rFonts w:hint="default" w:ascii="仿宋" w:hAnsi="仿宋" w:eastAsia="仿宋" w:cs="仿宋"/>
                <w:color w:val="00000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7" w:type="dxa"/>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2042"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rPr>
              <w:t>项目概况</w:t>
            </w:r>
          </w:p>
        </w:tc>
        <w:tc>
          <w:tcPr>
            <w:tcW w:w="7396" w:type="dxa"/>
            <w:noWrap w:val="0"/>
            <w:vAlign w:val="center"/>
          </w:tcPr>
          <w:p>
            <w:pPr>
              <w:spacing w:line="340" w:lineRule="exact"/>
              <w:jc w:val="left"/>
              <w:rPr>
                <w:rFonts w:hint="eastAsia" w:ascii="仿宋" w:hAnsi="仿宋" w:eastAsia="仿宋" w:cs="仿宋"/>
                <w:color w:val="000000"/>
                <w:sz w:val="24"/>
                <w:szCs w:val="22"/>
              </w:rPr>
            </w:pPr>
            <w:r>
              <w:rPr>
                <w:rFonts w:hint="eastAsia" w:ascii="仿宋" w:hAnsi="仿宋" w:eastAsia="仿宋" w:cs="仿宋"/>
                <w:color w:val="000000"/>
                <w:sz w:val="24"/>
                <w:szCs w:val="22"/>
                <w:lang w:val="en-US" w:eastAsia="zh-CN"/>
              </w:rPr>
              <w:t xml:space="preserve">本项目包含客房和餐厅包房的墙壁挂画，其中客房挂画185副，套房2副，餐厅包房2副，大堂2副，合计191副（详见清单）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17" w:type="dxa"/>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2042" w:type="dxa"/>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招采范围及内容</w:t>
            </w:r>
          </w:p>
        </w:tc>
        <w:tc>
          <w:tcPr>
            <w:tcW w:w="7396" w:type="dxa"/>
            <w:noWrap w:val="0"/>
            <w:vAlign w:val="center"/>
          </w:tcPr>
          <w:p>
            <w:pPr>
              <w:spacing w:line="340" w:lineRule="exact"/>
              <w:jc w:val="left"/>
              <w:rPr>
                <w:rFonts w:hint="default"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湖北怡游酒店管理有限公司包房及客房挂画清单全部内容（含增值税专票、运送、安装）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7" w:type="dxa"/>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2042" w:type="dxa"/>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项目地址</w:t>
            </w:r>
          </w:p>
        </w:tc>
        <w:tc>
          <w:tcPr>
            <w:tcW w:w="7396" w:type="dxa"/>
            <w:noWrap w:val="0"/>
            <w:vAlign w:val="center"/>
          </w:tcPr>
          <w:p>
            <w:pPr>
              <w:spacing w:line="340" w:lineRule="exact"/>
              <w:outlineLvl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2"/>
                <w:lang w:val="en-US" w:eastAsia="zh-CN"/>
              </w:rPr>
              <w:t>本项目位于恩施市龙凤生态城文澜园怡游假日酒店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17" w:type="dxa"/>
            <w:noWrap w:val="0"/>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w:t>
            </w:r>
          </w:p>
        </w:tc>
        <w:tc>
          <w:tcPr>
            <w:tcW w:w="2042" w:type="dxa"/>
            <w:noWrap w:val="0"/>
            <w:vAlign w:val="center"/>
          </w:tcPr>
          <w:p>
            <w:pPr>
              <w:jc w:val="center"/>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交货期</w:t>
            </w:r>
          </w:p>
        </w:tc>
        <w:tc>
          <w:tcPr>
            <w:tcW w:w="7396" w:type="dxa"/>
            <w:noWrap w:val="0"/>
            <w:vAlign w:val="center"/>
          </w:tcPr>
          <w:p>
            <w:pPr>
              <w:spacing w:line="340" w:lineRule="exact"/>
              <w:outlineLvl w:val="0"/>
              <w:rPr>
                <w:rFonts w:hint="eastAsia" w:ascii="仿宋" w:hAnsi="仿宋" w:eastAsia="仿宋" w:cs="仿宋"/>
                <w:color w:val="000000"/>
                <w:sz w:val="24"/>
                <w:szCs w:val="24"/>
              </w:rPr>
            </w:pPr>
            <w:r>
              <w:rPr>
                <w:rFonts w:hint="eastAsia" w:ascii="仿宋" w:hAnsi="仿宋" w:eastAsia="仿宋" w:cs="仿宋"/>
                <w:color w:val="000000"/>
                <w:sz w:val="24"/>
                <w:szCs w:val="22"/>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17" w:type="dxa"/>
            <w:noWrap w:val="0"/>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6</w:t>
            </w:r>
          </w:p>
        </w:tc>
        <w:tc>
          <w:tcPr>
            <w:tcW w:w="2042" w:type="dxa"/>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投标人资格要求</w:t>
            </w:r>
          </w:p>
        </w:tc>
        <w:tc>
          <w:tcPr>
            <w:tcW w:w="7396" w:type="dxa"/>
            <w:noWrap w:val="0"/>
            <w:vAlign w:val="center"/>
          </w:tcPr>
          <w:p>
            <w:pPr>
              <w:spacing w:line="340" w:lineRule="exact"/>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详见投标人资格要求。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snapToGrid w:val="0"/>
                <w:color w:val="000000"/>
                <w:sz w:val="24"/>
              </w:rPr>
            </w:pPr>
            <w:r>
              <w:rPr>
                <w:rFonts w:hint="eastAsia" w:ascii="仿宋" w:hAnsi="仿宋" w:eastAsia="仿宋" w:cs="仿宋"/>
                <w:color w:val="000000"/>
                <w:sz w:val="24"/>
              </w:rPr>
              <w:t>7</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投标文件份数</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40" w:lineRule="exact"/>
              <w:rPr>
                <w:rFonts w:hint="eastAsia" w:ascii="仿宋" w:hAnsi="仿宋" w:eastAsia="仿宋" w:cs="仿宋"/>
                <w:snapToGrid w:val="0"/>
                <w:color w:val="000000"/>
                <w:sz w:val="24"/>
              </w:rPr>
            </w:pPr>
            <w:r>
              <w:rPr>
                <w:rFonts w:hint="eastAsia" w:ascii="仿宋" w:hAnsi="仿宋" w:eastAsia="仿宋" w:cs="仿宋"/>
                <w:snapToGrid w:val="0"/>
                <w:color w:val="000000"/>
                <w:sz w:val="24"/>
              </w:rPr>
              <w:t>投标文件：正本壹份胶装。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8</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投标文件提交地点及截止时间</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40" w:lineRule="exact"/>
              <w:jc w:val="left"/>
              <w:rPr>
                <w:rFonts w:hint="eastAsia" w:ascii="仿宋" w:hAnsi="仿宋" w:eastAsia="仿宋" w:cs="仿宋"/>
                <w:snapToGrid w:val="0"/>
                <w:color w:val="000000"/>
                <w:sz w:val="24"/>
              </w:rPr>
            </w:pPr>
            <w:r>
              <w:rPr>
                <w:rFonts w:hint="eastAsia" w:ascii="仿宋" w:hAnsi="仿宋" w:eastAsia="仿宋" w:cs="仿宋"/>
                <w:snapToGrid w:val="0"/>
                <w:color w:val="000000"/>
                <w:sz w:val="24"/>
              </w:rPr>
              <w:t>递交至：</w:t>
            </w:r>
            <w:r>
              <w:rPr>
                <w:rFonts w:hint="eastAsia" w:ascii="仿宋" w:hAnsi="仿宋" w:eastAsia="仿宋" w:cs="仿宋"/>
                <w:color w:val="000000"/>
                <w:sz w:val="24"/>
              </w:rPr>
              <w:t>恩施市金桂大道金子路龙凤生态城营销中心</w:t>
            </w:r>
            <w:r>
              <w:rPr>
                <w:rFonts w:hint="eastAsia" w:ascii="仿宋" w:hAnsi="仿宋" w:eastAsia="仿宋" w:cs="仿宋"/>
                <w:color w:val="000000"/>
                <w:sz w:val="24"/>
                <w:lang w:val="en-US" w:eastAsia="zh-CN"/>
              </w:rPr>
              <w:t>203</w:t>
            </w:r>
            <w:r>
              <w:rPr>
                <w:rFonts w:hint="eastAsia" w:ascii="仿宋" w:hAnsi="仿宋" w:eastAsia="仿宋" w:cs="仿宋"/>
                <w:color w:val="000000"/>
                <w:sz w:val="24"/>
              </w:rPr>
              <w:t>室</w:t>
            </w:r>
          </w:p>
          <w:p>
            <w:pPr>
              <w:adjustRightInd w:val="0"/>
              <w:snapToGrid w:val="0"/>
              <w:spacing w:line="340" w:lineRule="exact"/>
              <w:jc w:val="left"/>
              <w:rPr>
                <w:rFonts w:hint="eastAsia" w:ascii="仿宋" w:hAnsi="仿宋" w:eastAsia="仿宋" w:cs="仿宋"/>
                <w:snapToGrid w:val="0"/>
                <w:color w:val="000000"/>
                <w:sz w:val="24"/>
              </w:rPr>
            </w:pPr>
            <w:r>
              <w:rPr>
                <w:rFonts w:hint="eastAsia" w:ascii="仿宋" w:hAnsi="仿宋" w:eastAsia="仿宋" w:cs="仿宋"/>
                <w:snapToGrid w:val="0"/>
                <w:color w:val="000000"/>
                <w:sz w:val="24"/>
              </w:rPr>
              <w:t>投标截止时间：</w:t>
            </w:r>
            <w:r>
              <w:rPr>
                <w:rFonts w:hint="eastAsia" w:ascii="仿宋" w:hAnsi="仿宋" w:eastAsia="仿宋" w:cs="仿宋"/>
                <w:color w:val="000000"/>
                <w:sz w:val="24"/>
              </w:rPr>
              <w:t>202</w:t>
            </w:r>
            <w:r>
              <w:rPr>
                <w:rFonts w:hint="eastAsia" w:ascii="仿宋" w:hAnsi="仿宋" w:eastAsia="仿宋" w:cs="仿宋"/>
                <w:color w:val="000000"/>
                <w:sz w:val="24"/>
                <w:lang w:val="en-US" w:eastAsia="zh-CN"/>
              </w:rPr>
              <w:t>1</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 xml:space="preserve"> 7 </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 xml:space="preserve"> 27 </w:t>
            </w:r>
            <w:r>
              <w:rPr>
                <w:rFonts w:hint="eastAsia" w:ascii="仿宋" w:hAnsi="仿宋" w:eastAsia="仿宋" w:cs="仿宋"/>
                <w:color w:val="000000"/>
                <w:sz w:val="24"/>
              </w:rPr>
              <w:t>日</w:t>
            </w:r>
            <w:r>
              <w:rPr>
                <w:rFonts w:hint="eastAsia" w:ascii="仿宋" w:hAnsi="仿宋" w:eastAsia="仿宋" w:cs="仿宋"/>
                <w:color w:val="000000"/>
                <w:sz w:val="24"/>
                <w:lang w:val="en-US" w:eastAsia="zh-CN"/>
              </w:rPr>
              <w:t xml:space="preserve"> 15：00时</w:t>
            </w:r>
            <w:r>
              <w:rPr>
                <w:rFonts w:hint="eastAsia" w:ascii="仿宋" w:hAnsi="仿宋" w:eastAsia="仿宋" w:cs="仿宋"/>
                <w:color w:val="000000"/>
                <w:sz w:val="24"/>
              </w:rPr>
              <w:t>前</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jc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9</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开  标</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default" w:ascii="仿宋" w:hAnsi="仿宋" w:eastAsia="仿宋" w:cs="仿宋"/>
                <w:b/>
                <w:color w:val="000000"/>
                <w:sz w:val="24"/>
                <w:lang w:val="en-US" w:eastAsia="zh-CN"/>
              </w:rPr>
            </w:pPr>
            <w:r>
              <w:rPr>
                <w:rFonts w:hint="eastAsia" w:ascii="仿宋" w:hAnsi="仿宋" w:eastAsia="仿宋" w:cs="仿宋"/>
                <w:b/>
                <w:color w:val="000000"/>
                <w:sz w:val="24"/>
              </w:rPr>
              <w:t>时间: 2020年</w:t>
            </w:r>
            <w:r>
              <w:rPr>
                <w:rFonts w:hint="eastAsia" w:ascii="仿宋" w:hAnsi="仿宋" w:eastAsia="仿宋" w:cs="仿宋"/>
                <w:b/>
                <w:color w:val="000000"/>
                <w:sz w:val="24"/>
                <w:lang w:val="en-US" w:eastAsia="zh-CN"/>
              </w:rPr>
              <w:t>7</w:t>
            </w:r>
            <w:r>
              <w:rPr>
                <w:rFonts w:hint="eastAsia" w:ascii="仿宋" w:hAnsi="仿宋" w:eastAsia="仿宋" w:cs="仿宋"/>
                <w:b/>
                <w:color w:val="000000"/>
                <w:sz w:val="24"/>
              </w:rPr>
              <w:t>月</w:t>
            </w:r>
            <w:r>
              <w:rPr>
                <w:rFonts w:hint="eastAsia" w:ascii="仿宋" w:hAnsi="仿宋" w:eastAsia="仿宋" w:cs="仿宋"/>
                <w:b/>
                <w:color w:val="000000"/>
                <w:sz w:val="24"/>
                <w:lang w:val="en-US" w:eastAsia="zh-CN"/>
              </w:rPr>
              <w:t xml:space="preserve"> 27 </w:t>
            </w:r>
            <w:r>
              <w:rPr>
                <w:rFonts w:hint="eastAsia" w:ascii="仿宋" w:hAnsi="仿宋" w:eastAsia="仿宋" w:cs="仿宋"/>
                <w:b/>
                <w:color w:val="000000"/>
                <w:sz w:val="24"/>
              </w:rPr>
              <w:t>日</w:t>
            </w:r>
            <w:r>
              <w:rPr>
                <w:rFonts w:hint="eastAsia" w:ascii="仿宋" w:hAnsi="仿宋" w:eastAsia="仿宋" w:cs="仿宋"/>
                <w:b/>
                <w:color w:val="000000"/>
                <w:sz w:val="24"/>
                <w:lang w:val="en-US" w:eastAsia="zh-CN"/>
              </w:rPr>
              <w:t xml:space="preserve"> 15:00时</w:t>
            </w:r>
          </w:p>
          <w:p>
            <w:pPr>
              <w:spacing w:line="340" w:lineRule="exact"/>
              <w:jc w:val="left"/>
              <w:rPr>
                <w:rFonts w:hint="eastAsia" w:ascii="仿宋" w:hAnsi="仿宋" w:eastAsia="仿宋" w:cs="仿宋"/>
                <w:color w:val="000000"/>
                <w:sz w:val="24"/>
              </w:rPr>
            </w:pPr>
            <w:r>
              <w:rPr>
                <w:rFonts w:hint="eastAsia" w:ascii="仿宋" w:hAnsi="仿宋" w:eastAsia="仿宋" w:cs="仿宋"/>
                <w:b/>
                <w:color w:val="000000"/>
                <w:sz w:val="24"/>
              </w:rPr>
              <w:t>地点: 恩施市金桂大道金子路龙凤生态城营销中心</w:t>
            </w:r>
            <w:r>
              <w:rPr>
                <w:rFonts w:hint="eastAsia" w:ascii="仿宋" w:hAnsi="仿宋" w:eastAsia="仿宋" w:cs="仿宋"/>
                <w:b/>
                <w:color w:val="000000"/>
                <w:sz w:val="24"/>
                <w:lang w:val="en-US" w:eastAsia="zh-CN"/>
              </w:rPr>
              <w:t>203</w:t>
            </w:r>
            <w:r>
              <w:rPr>
                <w:rFonts w:hint="eastAsia" w:ascii="仿宋" w:hAnsi="仿宋" w:eastAsia="仿宋" w:cs="仿宋"/>
                <w:b/>
                <w:color w:val="000000"/>
                <w:sz w:val="24"/>
              </w:rPr>
              <w:t>室</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jc w:val="center"/>
              <w:rPr>
                <w:rFonts w:hint="eastAsia" w:ascii="仿宋" w:hAnsi="仿宋" w:eastAsia="仿宋" w:cs="仿宋"/>
                <w:color w:val="000000"/>
                <w:sz w:val="24"/>
              </w:rPr>
            </w:pPr>
            <w:r>
              <w:rPr>
                <w:rFonts w:hint="eastAsia" w:ascii="仿宋" w:hAnsi="仿宋" w:eastAsia="仿宋" w:cs="仿宋"/>
                <w:snapToGrid w:val="0"/>
                <w:color w:val="000000"/>
                <w:sz w:val="24"/>
              </w:rPr>
              <w:t>10</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投标费用</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eastAsia" w:ascii="仿宋" w:hAnsi="仿宋" w:eastAsia="仿宋" w:cs="仿宋"/>
                <w:color w:val="000000"/>
                <w:sz w:val="24"/>
                <w:lang w:eastAsia="zh-CN"/>
              </w:rPr>
            </w:pPr>
            <w:r>
              <w:rPr>
                <w:rFonts w:hint="eastAsia" w:ascii="仿宋" w:hAnsi="仿宋" w:eastAsia="仿宋" w:cs="仿宋"/>
                <w:color w:val="000000"/>
                <w:sz w:val="24"/>
              </w:rPr>
              <w:t>投标人应承担所有与准备和参加投标有关的费用</w:t>
            </w:r>
            <w:r>
              <w:rPr>
                <w:rFonts w:hint="eastAsia" w:ascii="仿宋" w:hAnsi="仿宋" w:eastAsia="仿宋" w:cs="仿宋"/>
                <w:color w:val="000000"/>
                <w:sz w:val="24"/>
                <w:lang w:val="en-US" w:eastAsia="zh-CN"/>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jc w:val="center"/>
              <w:rPr>
                <w:rFonts w:hint="eastAsia" w:ascii="仿宋" w:hAnsi="仿宋" w:eastAsia="仿宋" w:cs="仿宋"/>
                <w:color w:val="000000"/>
                <w:sz w:val="24"/>
              </w:rPr>
            </w:pPr>
            <w:r>
              <w:rPr>
                <w:rFonts w:hint="eastAsia" w:ascii="仿宋" w:hAnsi="仿宋" w:eastAsia="仿宋" w:cs="仿宋"/>
                <w:snapToGrid w:val="0"/>
                <w:color w:val="000000"/>
                <w:sz w:val="24"/>
              </w:rPr>
              <w:t>11</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承包方式</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全费用综合单价包干</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jc w:val="center"/>
              <w:rPr>
                <w:rFonts w:hint="eastAsia" w:ascii="仿宋" w:hAnsi="仿宋" w:eastAsia="仿宋" w:cs="仿宋"/>
                <w:color w:val="000000"/>
                <w:sz w:val="24"/>
              </w:rPr>
            </w:pPr>
            <w:r>
              <w:rPr>
                <w:rFonts w:hint="eastAsia" w:ascii="仿宋" w:hAnsi="仿宋" w:eastAsia="仿宋" w:cs="仿宋"/>
                <w:snapToGrid w:val="0"/>
                <w:color w:val="000000"/>
                <w:sz w:val="24"/>
              </w:rPr>
              <w:t>12</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付款方式</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验收合格后支付95%；</w:t>
            </w:r>
          </w:p>
          <w:p>
            <w:pPr>
              <w:pStyle w:val="2"/>
              <w:numPr>
                <w:ilvl w:val="0"/>
                <w:numId w:val="2"/>
              </w:numPr>
              <w:ind w:left="0" w:leftChars="0" w:firstLine="0" w:firstLineChars="0"/>
              <w:rPr>
                <w:rFonts w:hint="eastAsia" w:ascii="仿宋" w:hAnsi="仿宋" w:eastAsia="仿宋" w:cs="仿宋"/>
                <w:color w:val="000000"/>
                <w:sz w:val="24"/>
                <w:lang w:val="en-US" w:eastAsia="zh-CN"/>
              </w:rPr>
            </w:pPr>
            <w:r>
              <w:rPr>
                <w:rFonts w:hint="eastAsia" w:ascii="仿宋" w:hAnsi="仿宋" w:eastAsia="仿宋" w:cs="仿宋"/>
                <w:bCs/>
                <w:color w:val="000000"/>
                <w:kern w:val="2"/>
                <w:sz w:val="24"/>
                <w:szCs w:val="24"/>
                <w:lang w:val="en-US" w:eastAsia="zh-CN" w:bidi="ar-SA"/>
              </w:rPr>
              <w:t>剩余5%作为质保金，待两年质保期满后一次性无息支付。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eastAsia" w:ascii="仿宋" w:hAnsi="仿宋" w:eastAsia="仿宋" w:cs="仿宋"/>
                <w:color w:val="000000"/>
                <w:sz w:val="24"/>
              </w:rPr>
            </w:pPr>
            <w:r>
              <w:rPr>
                <w:rFonts w:hint="eastAsia" w:ascii="仿宋" w:hAnsi="仿宋" w:eastAsia="仿宋" w:cs="仿宋"/>
                <w:color w:val="000000"/>
                <w:sz w:val="24"/>
              </w:rPr>
              <w:t>13</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开票要求</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eastAsia" w:ascii="仿宋" w:hAnsi="仿宋" w:eastAsia="仿宋" w:cs="仿宋"/>
                <w:color w:val="000000"/>
                <w:sz w:val="24"/>
              </w:rPr>
            </w:pPr>
            <w:r>
              <w:rPr>
                <w:rFonts w:hint="eastAsia" w:ascii="仿宋" w:hAnsi="仿宋" w:eastAsia="仿宋" w:cs="仿宋"/>
                <w:color w:val="000000"/>
                <w:sz w:val="24"/>
                <w:szCs w:val="22"/>
                <w:highlight w:val="none"/>
                <w:lang w:val="en-US" w:eastAsia="zh-CN"/>
              </w:rPr>
              <w:t>付款前，乙方必须根据甲方要求提供正规的增值税普通发票或增值税专用发票（开票前需与甲方沟通，具体开票类型以甲方要求为准，</w:t>
            </w:r>
            <w:r>
              <w:rPr>
                <w:rFonts w:hint="eastAsia" w:ascii="仿宋" w:hAnsi="仿宋" w:eastAsia="仿宋" w:cs="仿宋"/>
                <w:color w:val="000000"/>
                <w:sz w:val="24"/>
                <w:szCs w:val="22"/>
              </w:rPr>
              <w:t>投标单位投标时明确开票税率</w:t>
            </w:r>
            <w:r>
              <w:rPr>
                <w:rFonts w:hint="eastAsia" w:ascii="仿宋" w:hAnsi="仿宋" w:eastAsia="仿宋" w:cs="仿宋"/>
                <w:color w:val="000000"/>
                <w:sz w:val="24"/>
                <w:szCs w:val="22"/>
                <w:highlight w:val="none"/>
                <w:lang w:val="en-US" w:eastAsia="zh-CN"/>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eastAsia" w:ascii="仿宋" w:hAnsi="仿宋" w:eastAsia="仿宋" w:cs="仿宋"/>
                <w:color w:val="000000"/>
                <w:sz w:val="24"/>
              </w:rPr>
            </w:pPr>
            <w:r>
              <w:rPr>
                <w:rFonts w:hint="eastAsia" w:ascii="仿宋" w:hAnsi="仿宋" w:eastAsia="仿宋" w:cs="仿宋"/>
                <w:color w:val="000000"/>
                <w:sz w:val="24"/>
              </w:rPr>
              <w:t>14</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lang w:val="en-US" w:eastAsia="zh-CN"/>
              </w:rPr>
              <w:t>质量</w:t>
            </w:r>
            <w:r>
              <w:rPr>
                <w:rFonts w:hint="eastAsia" w:ascii="仿宋" w:hAnsi="仿宋" w:eastAsia="仿宋" w:cs="仿宋"/>
                <w:color w:val="000000"/>
                <w:sz w:val="24"/>
                <w:szCs w:val="22"/>
              </w:rPr>
              <w:t>要求</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eastAsia" w:ascii="仿宋" w:hAnsi="仿宋" w:eastAsia="仿宋" w:cs="仿宋"/>
                <w:color w:val="000000"/>
                <w:sz w:val="24"/>
                <w:szCs w:val="22"/>
                <w:lang w:val="en-US" w:eastAsia="zh-CN"/>
              </w:rPr>
            </w:pPr>
            <w:r>
              <w:rPr>
                <w:rFonts w:hint="eastAsia" w:ascii="仿宋" w:hAnsi="仿宋" w:eastAsia="仿宋" w:cs="仿宋"/>
                <w:color w:val="000000"/>
                <w:sz w:val="24"/>
                <w:szCs w:val="22"/>
                <w:lang w:val="en-US" w:eastAsia="zh-CN"/>
              </w:rPr>
              <w:t>达到国家现行施工验收规范合格标准，并满足甲方要求。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eastAsia" w:ascii="仿宋" w:hAnsi="仿宋" w:eastAsia="仿宋" w:cs="仿宋"/>
                <w:color w:val="000000"/>
                <w:sz w:val="24"/>
              </w:rPr>
            </w:pPr>
            <w:r>
              <w:rPr>
                <w:rFonts w:hint="eastAsia" w:ascii="仿宋" w:hAnsi="仿宋" w:eastAsia="仿宋" w:cs="仿宋"/>
                <w:color w:val="000000"/>
                <w:sz w:val="24"/>
              </w:rPr>
              <w:t>15</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2"/>
              </w:rPr>
            </w:pPr>
            <w:r>
              <w:rPr>
                <w:rFonts w:hint="eastAsia" w:ascii="仿宋" w:hAnsi="仿宋" w:eastAsia="仿宋" w:cs="仿宋"/>
                <w:color w:val="000000"/>
                <w:sz w:val="24"/>
                <w:szCs w:val="22"/>
              </w:rPr>
              <w:t>招标</w:t>
            </w:r>
            <w:r>
              <w:rPr>
                <w:rFonts w:hint="eastAsia" w:ascii="仿宋" w:hAnsi="仿宋" w:eastAsia="仿宋" w:cs="仿宋"/>
                <w:color w:val="000000"/>
                <w:sz w:val="24"/>
                <w:szCs w:val="22"/>
                <w:lang w:val="en-US" w:eastAsia="zh-CN"/>
              </w:rPr>
              <w:t>预算</w:t>
            </w:r>
            <w:r>
              <w:rPr>
                <w:rFonts w:hint="eastAsia" w:ascii="仿宋" w:hAnsi="仿宋" w:eastAsia="仿宋" w:cs="仿宋"/>
                <w:color w:val="000000"/>
                <w:sz w:val="24"/>
                <w:szCs w:val="22"/>
              </w:rPr>
              <w:t>价</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eastAsia" w:ascii="仿宋" w:hAnsi="仿宋" w:eastAsia="仿宋" w:cs="仿宋"/>
                <w:color w:val="000000"/>
                <w:sz w:val="24"/>
              </w:rPr>
            </w:pPr>
            <w:r>
              <w:rPr>
                <w:rFonts w:hint="eastAsia" w:ascii="仿宋" w:hAnsi="仿宋" w:eastAsia="仿宋" w:cs="仿宋"/>
                <w:b/>
                <w:bCs/>
                <w:color w:val="000000"/>
                <w:sz w:val="24"/>
                <w:szCs w:val="22"/>
                <w:lang w:val="en-US" w:eastAsia="zh-CN"/>
              </w:rPr>
              <w:t>总价：人民币拾万元整</w:t>
            </w:r>
            <w:r>
              <w:rPr>
                <w:rFonts w:hint="eastAsia" w:ascii="仿宋" w:hAnsi="仿宋" w:eastAsia="仿宋" w:cs="仿宋"/>
                <w:b/>
                <w:bCs/>
                <w:color w:val="000000"/>
                <w:sz w:val="24"/>
              </w:rPr>
              <w:t>（</w:t>
            </w:r>
            <w:r>
              <w:rPr>
                <w:rFonts w:hint="eastAsia" w:ascii="仿宋" w:hAnsi="仿宋" w:eastAsia="仿宋" w:cs="仿宋"/>
                <w:b/>
                <w:bCs/>
                <w:color w:val="000000"/>
                <w:sz w:val="24"/>
                <w:lang w:eastAsia="zh-CN"/>
              </w:rPr>
              <w:t>￥</w:t>
            </w:r>
            <w:r>
              <w:rPr>
                <w:rFonts w:hint="eastAsia" w:ascii="仿宋" w:hAnsi="仿宋" w:eastAsia="仿宋" w:cs="仿宋"/>
                <w:b/>
                <w:bCs/>
                <w:color w:val="000000"/>
                <w:sz w:val="24"/>
                <w:lang w:val="en-US" w:eastAsia="zh-CN"/>
              </w:rPr>
              <w:t>160000.00</w:t>
            </w:r>
            <w:r>
              <w:rPr>
                <w:rFonts w:hint="eastAsia" w:ascii="仿宋" w:hAnsi="仿宋" w:eastAsia="仿宋" w:cs="仿宋"/>
                <w:b/>
                <w:bCs/>
                <w:color w:val="000000"/>
                <w:sz w:val="24"/>
              </w:rPr>
              <w:t>元）；</w:t>
            </w:r>
          </w:p>
          <w:p>
            <w:pPr>
              <w:spacing w:line="340" w:lineRule="exact"/>
              <w:jc w:val="left"/>
              <w:rPr>
                <w:rFonts w:hint="eastAsia" w:ascii="仿宋" w:hAnsi="仿宋" w:eastAsia="仿宋" w:cs="仿宋"/>
                <w:b/>
                <w:color w:val="000000"/>
                <w:sz w:val="24"/>
              </w:rPr>
            </w:pPr>
            <w:r>
              <w:rPr>
                <w:rFonts w:hint="eastAsia" w:ascii="仿宋" w:hAnsi="仿宋" w:eastAsia="仿宋" w:cs="仿宋"/>
                <w:b/>
                <w:color w:val="000000"/>
                <w:sz w:val="24"/>
              </w:rPr>
              <w:t>注：投标人报价不得超过控制价，否则为废标。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16</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2"/>
                <w:sz w:val="24"/>
                <w:szCs w:val="22"/>
                <w:lang w:val="en-US" w:eastAsia="zh-CN" w:bidi="ar-SA"/>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质保期</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sz w:val="24"/>
                <w:lang w:val="en-US" w:eastAsia="zh-CN"/>
              </w:rPr>
              <w:t>2年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17</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2"/>
                <w:sz w:val="24"/>
                <w:szCs w:val="22"/>
                <w:highlight w:val="yellow"/>
                <w:lang w:val="en-US" w:eastAsia="zh-CN" w:bidi="ar-SA"/>
              </w:rPr>
            </w:pPr>
            <w:r>
              <w:rPr>
                <w:rFonts w:hint="eastAsia" w:ascii="仿宋" w:hAnsi="仿宋" w:eastAsia="仿宋" w:cs="仿宋"/>
                <w:color w:val="000000"/>
                <w:sz w:val="24"/>
                <w:szCs w:val="22"/>
                <w:highlight w:val="none"/>
                <w:lang w:val="en-US" w:eastAsia="zh-CN"/>
              </w:rPr>
              <w:t>询价小组的组成</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sz w:val="24"/>
                <w:lang w:val="en-US" w:eastAsia="zh-CN"/>
              </w:rPr>
              <w:t>询价小组5人，从湖北怡游酒店管理有限公司抽取</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18</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2"/>
                <w:sz w:val="24"/>
                <w:szCs w:val="22"/>
                <w:highlight w:val="yellow"/>
                <w:lang w:val="en-US" w:eastAsia="zh-CN" w:bidi="ar-SA"/>
              </w:rPr>
            </w:pPr>
            <w:r>
              <w:rPr>
                <w:rFonts w:hint="eastAsia" w:ascii="仿宋" w:hAnsi="仿宋" w:eastAsia="仿宋" w:cs="仿宋"/>
                <w:color w:val="000000"/>
                <w:sz w:val="24"/>
                <w:szCs w:val="22"/>
                <w:highlight w:val="none"/>
                <w:lang w:val="en-US" w:eastAsia="zh-CN"/>
              </w:rPr>
              <w:t>确定成交的标准</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sz w:val="24"/>
              </w:rPr>
              <w:t>询价小组应当从质量和服务均能满足采购文件实质性响应要求的供应商中，按照报价由低到高的顺序提出3名以上成交候选人，并编写评审报告</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19</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2"/>
                <w:sz w:val="24"/>
                <w:szCs w:val="22"/>
                <w:highlight w:val="yellow"/>
                <w:lang w:val="en-US" w:eastAsia="zh-CN" w:bidi="ar-SA"/>
              </w:rPr>
            </w:pPr>
            <w:r>
              <w:rPr>
                <w:rFonts w:hint="eastAsia" w:ascii="仿宋" w:hAnsi="仿宋" w:eastAsia="仿宋" w:cs="仿宋"/>
                <w:color w:val="000000"/>
                <w:sz w:val="24"/>
                <w:szCs w:val="22"/>
                <w:highlight w:val="none"/>
                <w:lang w:val="en-US" w:eastAsia="zh-CN"/>
              </w:rPr>
              <w:t>定标原则</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340" w:lineRule="exact"/>
              <w:jc w:val="left"/>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sz w:val="24"/>
              </w:rPr>
              <w:t>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最后报价最低的供应商为成交供应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20</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b/>
                <w:color w:val="000000"/>
                <w:sz w:val="24"/>
              </w:rPr>
              <w:t>废标条件</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投标人有以下情况作废标处理：</w:t>
            </w:r>
          </w:p>
          <w:p>
            <w:pPr>
              <w:numPr>
                <w:ilvl w:val="0"/>
                <w:numId w:val="3"/>
              </w:numPr>
              <w:spacing w:line="440" w:lineRule="exact"/>
              <w:rPr>
                <w:rFonts w:hint="eastAsia" w:ascii="仿宋" w:hAnsi="仿宋" w:eastAsia="仿宋" w:cs="仿宋"/>
                <w:b/>
                <w:color w:val="000000"/>
                <w:sz w:val="24"/>
                <w:szCs w:val="22"/>
              </w:rPr>
            </w:pPr>
            <w:r>
              <w:rPr>
                <w:rFonts w:hint="eastAsia" w:ascii="仿宋" w:hAnsi="仿宋" w:eastAsia="仿宋" w:cs="仿宋"/>
                <w:b/>
                <w:color w:val="000000"/>
                <w:sz w:val="24"/>
              </w:rPr>
              <w:t>投标人未提交</w:t>
            </w:r>
            <w:r>
              <w:rPr>
                <w:rFonts w:hint="eastAsia" w:ascii="仿宋" w:hAnsi="仿宋" w:eastAsia="仿宋" w:cs="仿宋"/>
                <w:b/>
                <w:color w:val="000000"/>
                <w:sz w:val="24"/>
                <w:szCs w:val="22"/>
              </w:rPr>
              <w:t>法定代表人身份证明</w:t>
            </w:r>
            <w:r>
              <w:rPr>
                <w:rFonts w:hint="eastAsia" w:ascii="仿宋" w:hAnsi="仿宋" w:eastAsia="仿宋" w:cs="仿宋"/>
                <w:b/>
                <w:color w:val="000000"/>
                <w:sz w:val="24"/>
                <w:szCs w:val="22"/>
                <w:lang w:val="en-US" w:eastAsia="zh-CN"/>
              </w:rPr>
              <w:t>及</w:t>
            </w:r>
            <w:r>
              <w:rPr>
                <w:rFonts w:hint="eastAsia" w:ascii="仿宋" w:hAnsi="仿宋" w:eastAsia="仿宋" w:cs="仿宋"/>
                <w:b/>
                <w:color w:val="000000"/>
                <w:sz w:val="24"/>
                <w:szCs w:val="22"/>
              </w:rPr>
              <w:t>授权委托书（原件加盖公章）；</w:t>
            </w:r>
          </w:p>
          <w:p>
            <w:pPr>
              <w:numPr>
                <w:ilvl w:val="0"/>
                <w:numId w:val="3"/>
              </w:numPr>
              <w:spacing w:line="440" w:lineRule="exact"/>
              <w:rPr>
                <w:rFonts w:hint="eastAsia" w:ascii="仿宋" w:hAnsi="仿宋" w:eastAsia="仿宋" w:cs="仿宋"/>
                <w:b/>
                <w:color w:val="000000"/>
                <w:sz w:val="24"/>
              </w:rPr>
            </w:pPr>
            <w:r>
              <w:rPr>
                <w:rFonts w:hint="eastAsia" w:ascii="仿宋" w:hAnsi="仿宋" w:eastAsia="仿宋" w:cs="仿宋"/>
                <w:b/>
                <w:color w:val="000000"/>
                <w:sz w:val="24"/>
              </w:rPr>
              <w:t>投标人未提交报价函（原件加盖公章）；</w:t>
            </w:r>
          </w:p>
          <w:p>
            <w:pPr>
              <w:numPr>
                <w:ilvl w:val="0"/>
                <w:numId w:val="3"/>
              </w:numPr>
              <w:spacing w:line="440" w:lineRule="exact"/>
              <w:rPr>
                <w:rFonts w:hint="eastAsia" w:ascii="仿宋" w:hAnsi="仿宋" w:eastAsia="仿宋" w:cs="仿宋"/>
                <w:b/>
                <w:color w:val="000000"/>
                <w:sz w:val="24"/>
                <w:szCs w:val="22"/>
              </w:rPr>
            </w:pPr>
            <w:r>
              <w:rPr>
                <w:rFonts w:hint="eastAsia" w:ascii="仿宋" w:hAnsi="仿宋" w:eastAsia="仿宋" w:cs="仿宋"/>
                <w:b/>
                <w:color w:val="000000"/>
                <w:sz w:val="24"/>
                <w:szCs w:val="22"/>
              </w:rPr>
              <w:t>投标人未提交营业执照（复印件加盖公章）；</w:t>
            </w:r>
          </w:p>
          <w:p>
            <w:pPr>
              <w:numPr>
                <w:ilvl w:val="0"/>
                <w:numId w:val="3"/>
              </w:numPr>
              <w:spacing w:line="440" w:lineRule="exact"/>
              <w:rPr>
                <w:rFonts w:hint="eastAsia" w:ascii="仿宋" w:hAnsi="仿宋" w:eastAsia="仿宋" w:cs="仿宋"/>
                <w:b/>
                <w:color w:val="000000"/>
                <w:sz w:val="24"/>
                <w:szCs w:val="22"/>
              </w:rPr>
            </w:pPr>
            <w:r>
              <w:rPr>
                <w:rFonts w:hint="eastAsia" w:ascii="仿宋" w:hAnsi="仿宋" w:eastAsia="仿宋" w:cs="仿宋"/>
                <w:b/>
                <w:color w:val="000000"/>
                <w:sz w:val="24"/>
                <w:szCs w:val="22"/>
              </w:rPr>
              <w:t>投标人未提交</w:t>
            </w:r>
            <w:r>
              <w:rPr>
                <w:rFonts w:hint="eastAsia" w:ascii="仿宋" w:hAnsi="仿宋" w:eastAsia="仿宋" w:cs="仿宋"/>
                <w:b/>
                <w:color w:val="000000"/>
                <w:sz w:val="24"/>
                <w:szCs w:val="22"/>
                <w:lang w:val="zh-CN" w:eastAsia="zh-CN"/>
              </w:rPr>
              <w:t>企业资质证书副本</w:t>
            </w:r>
            <w:r>
              <w:rPr>
                <w:rFonts w:hint="eastAsia" w:ascii="仿宋" w:hAnsi="仿宋" w:eastAsia="仿宋" w:cs="仿宋"/>
                <w:b/>
                <w:color w:val="000000"/>
                <w:sz w:val="24"/>
                <w:szCs w:val="22"/>
              </w:rPr>
              <w:t>（复印件加盖公章）；</w:t>
            </w:r>
          </w:p>
          <w:p>
            <w:pPr>
              <w:numPr>
                <w:ilvl w:val="0"/>
                <w:numId w:val="3"/>
              </w:numPr>
              <w:spacing w:line="440" w:lineRule="exact"/>
              <w:rPr>
                <w:rFonts w:hint="eastAsia" w:ascii="仿宋" w:hAnsi="仿宋" w:eastAsia="仿宋" w:cs="仿宋"/>
                <w:b/>
                <w:color w:val="000000"/>
                <w:sz w:val="24"/>
                <w:szCs w:val="22"/>
              </w:rPr>
            </w:pPr>
            <w:r>
              <w:rPr>
                <w:rFonts w:hint="eastAsia" w:ascii="仿宋" w:hAnsi="仿宋" w:eastAsia="仿宋" w:cs="仿宋"/>
                <w:b/>
                <w:color w:val="000000"/>
                <w:sz w:val="24"/>
                <w:szCs w:val="22"/>
              </w:rPr>
              <w:t>一般纳税人未提供一般纳税人证明（复印件加盖公章）；</w:t>
            </w:r>
          </w:p>
          <w:p>
            <w:pPr>
              <w:numPr>
                <w:ilvl w:val="0"/>
                <w:numId w:val="3"/>
              </w:numPr>
              <w:spacing w:line="440" w:lineRule="exact"/>
              <w:rPr>
                <w:rFonts w:hint="eastAsia" w:ascii="仿宋" w:hAnsi="仿宋" w:eastAsia="仿宋" w:cs="仿宋"/>
                <w:b/>
                <w:color w:val="000000"/>
                <w:sz w:val="24"/>
              </w:rPr>
            </w:pPr>
            <w:r>
              <w:rPr>
                <w:rFonts w:hint="eastAsia" w:ascii="仿宋" w:hAnsi="仿宋" w:eastAsia="仿宋" w:cs="仿宋"/>
                <w:b/>
                <w:color w:val="000000"/>
                <w:sz w:val="24"/>
                <w:szCs w:val="22"/>
              </w:rPr>
              <w:t>投标人投标报价总价超过控制</w:t>
            </w:r>
            <w:r>
              <w:rPr>
                <w:rFonts w:hint="eastAsia" w:ascii="仿宋" w:hAnsi="仿宋" w:eastAsia="仿宋" w:cs="仿宋"/>
                <w:b/>
                <w:color w:val="000000"/>
                <w:sz w:val="24"/>
              </w:rPr>
              <w:t>价；</w:t>
            </w:r>
          </w:p>
          <w:p>
            <w:pPr>
              <w:numPr>
                <w:ilvl w:val="0"/>
                <w:numId w:val="3"/>
              </w:numPr>
              <w:spacing w:line="440" w:lineRule="exact"/>
              <w:rPr>
                <w:rFonts w:hint="eastAsia" w:ascii="仿宋" w:hAnsi="仿宋" w:eastAsia="仿宋" w:cs="仿宋"/>
                <w:b/>
                <w:color w:val="000000"/>
                <w:sz w:val="24"/>
              </w:rPr>
            </w:pPr>
            <w:r>
              <w:rPr>
                <w:rFonts w:hint="eastAsia" w:ascii="仿宋" w:hAnsi="仿宋" w:eastAsia="仿宋" w:cs="仿宋"/>
                <w:b/>
                <w:color w:val="000000"/>
                <w:sz w:val="24"/>
              </w:rPr>
              <w:t>投标人提交的投标文件未按要求密封；</w:t>
            </w:r>
          </w:p>
          <w:p>
            <w:pPr>
              <w:numPr>
                <w:ilvl w:val="0"/>
                <w:numId w:val="3"/>
              </w:numPr>
              <w:spacing w:line="440" w:lineRule="exact"/>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sz w:val="24"/>
              </w:rPr>
              <w:t>投标人授权委托人与开标现场人员不一致的。</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21</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b/>
                <w:color w:val="000000"/>
                <w:sz w:val="24"/>
              </w:rPr>
              <w:t>特别提醒</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440" w:lineRule="exact"/>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sz w:val="24"/>
              </w:rPr>
              <w:t>所有投标人投标资料（含公司证件、业绩证明等）均不得提供虚假资料，一经发现将取消投标资格并拉入公司黑名单，永远不得参与公司项目招投标。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917"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340" w:lineRule="exact"/>
              <w:ind w:firstLine="240" w:firstLineChars="100"/>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22</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rPr>
            </w:pPr>
            <w:r>
              <w:rPr>
                <w:rFonts w:hint="eastAsia" w:ascii="仿宋" w:hAnsi="仿宋" w:eastAsia="仿宋" w:cs="仿宋"/>
                <w:b/>
                <w:color w:val="000000"/>
                <w:sz w:val="24"/>
                <w:lang w:val="en-US" w:eastAsia="zh-CN"/>
              </w:rPr>
              <w:t>其他</w:t>
            </w:r>
          </w:p>
        </w:tc>
        <w:tc>
          <w:tcPr>
            <w:tcW w:w="7396" w:type="dxa"/>
            <w:tcBorders>
              <w:top w:val="single" w:color="auto" w:sz="4" w:space="0"/>
              <w:left w:val="single" w:color="auto" w:sz="4" w:space="0"/>
              <w:bottom w:val="single" w:color="auto" w:sz="4" w:space="0"/>
              <w:right w:val="single" w:color="auto" w:sz="8" w:space="0"/>
            </w:tcBorders>
            <w:noWrap w:val="0"/>
            <w:vAlign w:val="center"/>
          </w:tcPr>
          <w:p>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1.甲方有权清标，对乙方不平衡报价进行调整。投标人的报价不得有明显的不平衡报价，签订合同前，中标人必须配合招标人完成清标工作，签约合同价（单价）必须是经清标后双方认可的单价。</w:t>
            </w:r>
          </w:p>
          <w:p>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 xml:space="preserve">2.如投标单位发现清单有误，应在开标前 </w:t>
            </w:r>
            <w:r>
              <w:rPr>
                <w:rFonts w:hint="eastAsia" w:ascii="仿宋" w:hAnsi="仿宋" w:eastAsia="仿宋" w:cs="仿宋"/>
                <w:b/>
                <w:color w:val="000000"/>
                <w:sz w:val="24"/>
                <w:lang w:val="en-US" w:eastAsia="zh-CN"/>
              </w:rPr>
              <w:t>3</w:t>
            </w:r>
            <w:r>
              <w:rPr>
                <w:rFonts w:hint="eastAsia" w:ascii="仿宋" w:hAnsi="仿宋" w:eastAsia="仿宋" w:cs="仿宋"/>
                <w:b/>
                <w:color w:val="000000"/>
                <w:sz w:val="24"/>
              </w:rPr>
              <w:t>天提出。</w:t>
            </w:r>
          </w:p>
          <w:p>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3.投标报价应包括完成本招标范围全部内容所需的全部费用，包括且不局限于人工费、材料、设备、各种保险、防疫费、税费、管理费等其他一切费用，均含在报价内，中标后一律不作调整。</w:t>
            </w:r>
          </w:p>
          <w:p>
            <w:pPr>
              <w:spacing w:line="440" w:lineRule="exact"/>
              <w:rPr>
                <w:rFonts w:hint="eastAsia" w:ascii="仿宋" w:hAnsi="仿宋" w:eastAsia="仿宋" w:cs="仿宋"/>
                <w:b/>
                <w:color w:val="000000"/>
                <w:sz w:val="24"/>
              </w:rPr>
            </w:pPr>
            <w:r>
              <w:rPr>
                <w:rFonts w:hint="eastAsia" w:ascii="仿宋" w:hAnsi="仿宋" w:eastAsia="仿宋" w:cs="仿宋"/>
                <w:b/>
                <w:color w:val="000000"/>
                <w:sz w:val="24"/>
              </w:rPr>
              <w:t>4.中标人自中标之日起务必 1 个月内配合招标人完成清标工作。</w:t>
            </w:r>
          </w:p>
        </w:tc>
      </w:tr>
    </w:tbl>
    <w:p>
      <w:pPr>
        <w:spacing w:line="560" w:lineRule="exact"/>
        <w:jc w:val="left"/>
        <w:rPr>
          <w:rFonts w:hint="eastAsia" w:ascii="仿宋" w:hAnsi="仿宋" w:eastAsia="仿宋" w:cs="仿宋"/>
          <w:color w:val="000000"/>
          <w:sz w:val="28"/>
          <w:szCs w:val="28"/>
        </w:rPr>
      </w:pPr>
    </w:p>
    <w:p>
      <w:pPr>
        <w:numPr>
          <w:ilvl w:val="0"/>
          <w:numId w:val="4"/>
        </w:numPr>
        <w:spacing w:line="560" w:lineRule="exact"/>
        <w:ind w:firstLine="560" w:firstLineChars="200"/>
        <w:jc w:val="center"/>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rPr>
        <w:br w:type="page"/>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投标文件的内容及要求</w:t>
      </w:r>
    </w:p>
    <w:p>
      <w:pPr>
        <w:numPr>
          <w:ilvl w:val="0"/>
          <w:numId w:val="0"/>
        </w:numPr>
        <w:spacing w:line="560" w:lineRule="exact"/>
        <w:ind w:firstLine="562" w:firstLineChars="200"/>
        <w:jc w:val="both"/>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lang w:val="en-US" w:eastAsia="zh-CN"/>
        </w:rPr>
        <w:t>1.</w:t>
      </w:r>
      <w:r>
        <w:rPr>
          <w:rFonts w:hint="eastAsia" w:ascii="仿宋_GB2312" w:hAnsi="宋体" w:eastAsia="仿宋_GB2312"/>
          <w:b/>
          <w:bCs/>
          <w:color w:val="000000"/>
          <w:sz w:val="28"/>
          <w:szCs w:val="28"/>
        </w:rPr>
        <w:t>投标文件应包括以下内容（见附件1）</w:t>
      </w:r>
    </w:p>
    <w:p>
      <w:pPr>
        <w:spacing w:line="560" w:lineRule="exact"/>
        <w:ind w:firstLine="560" w:firstLineChars="200"/>
        <w:jc w:val="lef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1.1法定代表人身份证明（原件加盖公章）</w:t>
      </w:r>
    </w:p>
    <w:p>
      <w:pPr>
        <w:spacing w:line="560" w:lineRule="exact"/>
        <w:ind w:firstLine="560" w:firstLineChars="200"/>
        <w:jc w:val="lef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1.2授权委托书（原件加盖公章）</w:t>
      </w:r>
    </w:p>
    <w:p>
      <w:pPr>
        <w:spacing w:line="560" w:lineRule="exact"/>
        <w:ind w:firstLine="560" w:firstLineChars="200"/>
        <w:jc w:val="lef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1.3被委托人身份证复印件（盖公章）</w:t>
      </w:r>
    </w:p>
    <w:p>
      <w:pPr>
        <w:spacing w:line="560" w:lineRule="exact"/>
        <w:ind w:firstLine="560" w:firstLineChars="200"/>
        <w:jc w:val="lef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1.4投标报价函（原件加盖公章）</w:t>
      </w:r>
    </w:p>
    <w:p>
      <w:pPr>
        <w:spacing w:line="560" w:lineRule="exact"/>
        <w:ind w:firstLine="560" w:firstLineChars="200"/>
        <w:jc w:val="lef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lang w:val="en-US" w:eastAsia="zh-CN"/>
        </w:rPr>
        <w:t>1.5</w:t>
      </w:r>
      <w:r>
        <w:rPr>
          <w:rFonts w:hint="eastAsia" w:ascii="仿宋_GB2312" w:hAnsi="宋体" w:eastAsia="仿宋_GB2312" w:cs="Times New Roman"/>
          <w:color w:val="000000"/>
          <w:sz w:val="28"/>
          <w:szCs w:val="28"/>
          <w:lang w:val="zh-CN" w:eastAsia="zh-CN"/>
        </w:rPr>
        <w:t>企业资质证书</w:t>
      </w:r>
      <w:r>
        <w:rPr>
          <w:rFonts w:hint="eastAsia" w:ascii="仿宋_GB2312" w:hAnsi="宋体" w:eastAsia="仿宋_GB2312" w:cs="Times New Roman"/>
          <w:color w:val="000000"/>
          <w:sz w:val="28"/>
          <w:szCs w:val="28"/>
        </w:rPr>
        <w:t>（复印件加盖公章）</w:t>
      </w:r>
    </w:p>
    <w:p>
      <w:pPr>
        <w:spacing w:line="560" w:lineRule="exact"/>
        <w:ind w:firstLine="560" w:firstLineChars="200"/>
        <w:jc w:val="lef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w:t>
      </w:r>
      <w:r>
        <w:rPr>
          <w:rFonts w:hint="eastAsia" w:ascii="仿宋_GB2312" w:hAnsi="宋体" w:eastAsia="仿宋_GB2312" w:cs="Times New Roman"/>
          <w:color w:val="000000"/>
          <w:sz w:val="28"/>
          <w:szCs w:val="28"/>
          <w:lang w:val="en-US" w:eastAsia="zh-CN"/>
        </w:rPr>
        <w:t>6</w:t>
      </w:r>
      <w:r>
        <w:rPr>
          <w:rFonts w:hint="eastAsia" w:ascii="仿宋_GB2312" w:hAnsi="宋体" w:eastAsia="仿宋_GB2312" w:cs="Times New Roman"/>
          <w:color w:val="000000"/>
          <w:sz w:val="28"/>
          <w:szCs w:val="28"/>
        </w:rPr>
        <w:t>营业执照（复印件加盖公章）</w:t>
      </w:r>
    </w:p>
    <w:p>
      <w:pPr>
        <w:spacing w:line="560" w:lineRule="exact"/>
        <w:ind w:firstLine="560" w:firstLineChars="200"/>
        <w:jc w:val="left"/>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1.</w:t>
      </w:r>
      <w:r>
        <w:rPr>
          <w:rFonts w:hint="eastAsia" w:ascii="仿宋_GB2312" w:hAnsi="宋体" w:eastAsia="仿宋_GB2312" w:cs="Times New Roman"/>
          <w:color w:val="000000"/>
          <w:sz w:val="28"/>
          <w:szCs w:val="28"/>
          <w:lang w:val="en-US" w:eastAsia="zh-CN"/>
        </w:rPr>
        <w:t>7</w:t>
      </w:r>
      <w:r>
        <w:rPr>
          <w:rFonts w:hint="eastAsia" w:ascii="仿宋_GB2312" w:hAnsi="宋体" w:eastAsia="仿宋_GB2312" w:cs="Times New Roman"/>
          <w:color w:val="000000"/>
          <w:sz w:val="28"/>
          <w:szCs w:val="28"/>
        </w:rPr>
        <w:t>如果是一般纳税人则须提供在国家税务中查询的一般纳税人证明截图（复印件加盖公章）</w:t>
      </w:r>
    </w:p>
    <w:p>
      <w:pPr>
        <w:spacing w:line="56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1.</w:t>
      </w:r>
      <w:r>
        <w:rPr>
          <w:rFonts w:hint="eastAsia" w:ascii="仿宋_GB2312" w:hAnsi="宋体" w:eastAsia="仿宋_GB2312"/>
          <w:color w:val="000000"/>
          <w:sz w:val="28"/>
          <w:szCs w:val="28"/>
          <w:lang w:val="en-US" w:eastAsia="zh-CN"/>
        </w:rPr>
        <w:t>8</w:t>
      </w:r>
      <w:r>
        <w:rPr>
          <w:rFonts w:hint="eastAsia" w:ascii="仿宋_GB2312" w:hAnsi="宋体" w:eastAsia="仿宋_GB2312"/>
          <w:color w:val="000000"/>
          <w:sz w:val="28"/>
          <w:szCs w:val="28"/>
        </w:rPr>
        <w:t>近三年类似业绩（合同复印件加盖公章）</w:t>
      </w:r>
    </w:p>
    <w:p>
      <w:pPr>
        <w:pStyle w:val="2"/>
        <w:rPr>
          <w:rFonts w:hint="eastAsia" w:eastAsia="仿宋"/>
          <w:color w:val="000000"/>
          <w:lang w:val="en-US" w:eastAsia="zh-CN"/>
        </w:rPr>
      </w:pPr>
      <w:r>
        <w:rPr>
          <w:rFonts w:hint="eastAsia" w:ascii="仿宋_GB2312" w:hAnsi="宋体" w:eastAsia="仿宋_GB2312"/>
          <w:color w:val="000000"/>
          <w:sz w:val="28"/>
          <w:szCs w:val="28"/>
          <w:lang w:val="en-US" w:eastAsia="zh-CN"/>
        </w:rPr>
        <w:t>1.9</w:t>
      </w:r>
      <w:r>
        <w:rPr>
          <w:rFonts w:hint="eastAsia" w:ascii="仿宋" w:hAnsi="仿宋" w:eastAsia="仿宋" w:cs="仿宋"/>
          <w:color w:val="000000"/>
          <w:sz w:val="28"/>
          <w:szCs w:val="28"/>
          <w:highlight w:val="none"/>
        </w:rPr>
        <w:t>提供信用中国信用信息公示系统查询记录截图</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加盖公章</w:t>
      </w:r>
      <w:r>
        <w:rPr>
          <w:rFonts w:hint="eastAsia" w:ascii="仿宋" w:hAnsi="仿宋" w:eastAsia="仿宋" w:cs="仿宋"/>
          <w:color w:val="000000"/>
          <w:sz w:val="28"/>
          <w:szCs w:val="28"/>
          <w:highlight w:val="none"/>
          <w:lang w:eastAsia="zh-CN"/>
        </w:rPr>
        <w:t>）</w:t>
      </w:r>
    </w:p>
    <w:p>
      <w:pPr>
        <w:numPr>
          <w:ilvl w:val="0"/>
          <w:numId w:val="5"/>
        </w:numPr>
        <w:spacing w:line="560" w:lineRule="exact"/>
        <w:ind w:firstLine="562" w:firstLineChars="200"/>
        <w:jc w:val="left"/>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投标报价说明</w:t>
      </w:r>
    </w:p>
    <w:p>
      <w:pPr>
        <w:spacing w:line="560" w:lineRule="exact"/>
        <w:ind w:firstLine="560" w:firstLineChars="200"/>
        <w:jc w:val="left"/>
        <w:rPr>
          <w:rFonts w:hint="eastAsia" w:ascii="仿宋_GB2312" w:hAnsi="宋体" w:eastAsia="仿宋_GB2312"/>
          <w:sz w:val="28"/>
          <w:szCs w:val="28"/>
          <w:highlight w:val="none"/>
        </w:rPr>
      </w:pPr>
      <w:r>
        <w:rPr>
          <w:rFonts w:hint="eastAsia" w:ascii="仿宋_GB2312" w:hAnsi="宋体" w:eastAsia="仿宋_GB2312"/>
          <w:color w:val="000000"/>
          <w:sz w:val="28"/>
          <w:szCs w:val="28"/>
        </w:rPr>
        <w:t>投标报价应包括完成本招标范围全部内容所需的全部费用，包括且不局限于</w:t>
      </w:r>
      <w:r>
        <w:rPr>
          <w:rFonts w:hint="eastAsia" w:ascii="仿宋_GB2312" w:hAnsi="宋体" w:eastAsia="仿宋_GB2312"/>
          <w:color w:val="000000"/>
          <w:sz w:val="28"/>
          <w:szCs w:val="28"/>
          <w:lang w:val="en-US" w:eastAsia="zh-CN"/>
        </w:rPr>
        <w:t>人工费</w:t>
      </w:r>
      <w:r>
        <w:rPr>
          <w:rFonts w:hint="eastAsia" w:ascii="仿宋_GB2312" w:hAnsi="宋体" w:eastAsia="仿宋_GB2312"/>
          <w:color w:val="000000"/>
          <w:sz w:val="28"/>
          <w:szCs w:val="28"/>
        </w:rPr>
        <w:t>、材料、</w:t>
      </w:r>
      <w:r>
        <w:rPr>
          <w:rFonts w:hint="eastAsia" w:ascii="仿宋_GB2312" w:hAnsi="宋体" w:eastAsia="仿宋_GB2312"/>
          <w:color w:val="000000"/>
          <w:sz w:val="28"/>
          <w:szCs w:val="28"/>
          <w:lang w:val="en-US" w:eastAsia="zh-CN"/>
        </w:rPr>
        <w:t>设备</w:t>
      </w:r>
      <w:r>
        <w:rPr>
          <w:rFonts w:hint="eastAsia" w:ascii="仿宋_GB2312" w:hAnsi="宋体" w:eastAsia="仿宋_GB2312"/>
          <w:color w:val="000000"/>
          <w:sz w:val="28"/>
          <w:szCs w:val="28"/>
        </w:rPr>
        <w:t>、各种保险、</w:t>
      </w:r>
      <w:r>
        <w:rPr>
          <w:rFonts w:hint="eastAsia" w:ascii="仿宋_GB2312" w:hAnsi="宋体" w:eastAsia="仿宋_GB2312"/>
          <w:color w:val="000000"/>
          <w:sz w:val="28"/>
          <w:szCs w:val="28"/>
          <w:lang w:val="en-US" w:eastAsia="zh-CN"/>
        </w:rPr>
        <w:t>防疫费、</w:t>
      </w:r>
      <w:r>
        <w:rPr>
          <w:rFonts w:hint="eastAsia" w:ascii="仿宋_GB2312" w:hAnsi="宋体" w:eastAsia="仿宋_GB2312"/>
          <w:color w:val="000000"/>
          <w:sz w:val="28"/>
          <w:szCs w:val="28"/>
        </w:rPr>
        <w:t>税费</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管理费</w:t>
      </w:r>
      <w:r>
        <w:rPr>
          <w:rFonts w:hint="eastAsia" w:ascii="仿宋_GB2312" w:hAnsi="宋体" w:eastAsia="仿宋_GB2312"/>
          <w:color w:val="000000"/>
          <w:sz w:val="28"/>
          <w:szCs w:val="28"/>
        </w:rPr>
        <w:t>等其他一切费用</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均含在报价内，中标后一律不作调整。</w:t>
      </w:r>
    </w:p>
    <w:p>
      <w:pPr>
        <w:spacing w:line="560" w:lineRule="exact"/>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投标人可先到项目现场踏勘以充分了解项目情况，任何因忽视或误解项目情况而导致的索赔或</w:t>
      </w:r>
      <w:r>
        <w:rPr>
          <w:rFonts w:hint="eastAsia" w:ascii="仿宋_GB2312" w:hAnsi="宋体" w:eastAsia="仿宋_GB2312"/>
          <w:color w:val="000000"/>
          <w:sz w:val="28"/>
          <w:szCs w:val="28"/>
          <w:lang w:eastAsia="zh-CN"/>
        </w:rPr>
        <w:t>交货期</w:t>
      </w:r>
      <w:r>
        <w:rPr>
          <w:rFonts w:hint="eastAsia" w:ascii="仿宋_GB2312" w:hAnsi="宋体" w:eastAsia="仿宋_GB2312"/>
          <w:color w:val="000000"/>
          <w:sz w:val="28"/>
          <w:szCs w:val="28"/>
        </w:rPr>
        <w:t>延长申请将不被批准</w:t>
      </w:r>
      <w:r>
        <w:rPr>
          <w:rFonts w:hint="eastAsia" w:ascii="仿宋_GB2312" w:hAnsi="宋体" w:eastAsia="仿宋_GB2312"/>
          <w:color w:val="000000"/>
          <w:sz w:val="28"/>
          <w:szCs w:val="28"/>
          <w:lang w:eastAsia="zh-CN"/>
        </w:rPr>
        <w:t>。</w:t>
      </w:r>
    </w:p>
    <w:p>
      <w:pPr>
        <w:spacing w:line="560" w:lineRule="exact"/>
        <w:ind w:firstLine="562" w:firstLineChars="200"/>
        <w:jc w:val="left"/>
        <w:rPr>
          <w:rFonts w:hint="eastAsia" w:ascii="仿宋_GB2312" w:hAnsi="宋体" w:eastAsia="仿宋_GB2312"/>
          <w:b/>
          <w:bCs/>
          <w:color w:val="000000"/>
          <w:sz w:val="28"/>
          <w:szCs w:val="28"/>
        </w:rPr>
      </w:pPr>
      <w:r>
        <w:rPr>
          <w:rFonts w:hint="eastAsia" w:ascii="宋体" w:hAnsi="宋体"/>
          <w:b/>
          <w:bCs/>
          <w:color w:val="000000"/>
          <w:sz w:val="28"/>
          <w:szCs w:val="28"/>
        </w:rPr>
        <w:t>3</w:t>
      </w:r>
      <w:r>
        <w:rPr>
          <w:rFonts w:hint="eastAsia" w:ascii="仿宋_GB2312" w:hAnsi="宋体" w:eastAsia="仿宋_GB2312"/>
          <w:b/>
          <w:bCs/>
          <w:color w:val="000000"/>
          <w:sz w:val="28"/>
          <w:szCs w:val="28"/>
        </w:rPr>
        <w:t>. 投标文件的装订及密封</w:t>
      </w:r>
    </w:p>
    <w:p>
      <w:pPr>
        <w:spacing w:line="56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投标人的投标文件应参照招标文件模板（附件</w:t>
      </w:r>
      <w:r>
        <w:rPr>
          <w:rFonts w:hint="eastAsia" w:ascii="宋体" w:hAnsi="宋体"/>
          <w:color w:val="000000"/>
          <w:sz w:val="28"/>
          <w:szCs w:val="28"/>
        </w:rPr>
        <w:t>1</w:t>
      </w:r>
      <w:r>
        <w:rPr>
          <w:rFonts w:hint="eastAsia" w:ascii="仿宋_GB2312" w:hAnsi="宋体" w:eastAsia="仿宋_GB2312"/>
          <w:color w:val="000000"/>
          <w:sz w:val="28"/>
          <w:szCs w:val="28"/>
        </w:rPr>
        <w:t>）的顺序排列，采取</w:t>
      </w:r>
      <w:r>
        <w:rPr>
          <w:rFonts w:hint="eastAsia" w:ascii="仿宋_GB2312" w:hAnsi="宋体" w:eastAsia="仿宋_GB2312"/>
          <w:b/>
          <w:bCs/>
          <w:color w:val="000000"/>
          <w:sz w:val="28"/>
          <w:szCs w:val="28"/>
          <w:u w:val="single"/>
        </w:rPr>
        <w:t>胶装</w:t>
      </w:r>
      <w:r>
        <w:rPr>
          <w:rFonts w:hint="eastAsia" w:ascii="仿宋_GB2312" w:hAnsi="宋体" w:eastAsia="仿宋_GB2312"/>
          <w:bCs/>
          <w:color w:val="000000"/>
          <w:sz w:val="28"/>
          <w:szCs w:val="28"/>
        </w:rPr>
        <w:t>的方式</w:t>
      </w:r>
      <w:r>
        <w:rPr>
          <w:rFonts w:hint="eastAsia" w:ascii="仿宋_GB2312" w:hAnsi="宋体" w:eastAsia="仿宋_GB2312"/>
          <w:color w:val="000000"/>
          <w:sz w:val="28"/>
          <w:szCs w:val="28"/>
        </w:rPr>
        <w:t>。</w:t>
      </w:r>
    </w:p>
    <w:p>
      <w:pPr>
        <w:spacing w:line="560" w:lineRule="exact"/>
        <w:ind w:firstLine="560" w:firstLineChars="200"/>
        <w:jc w:val="left"/>
        <w:rPr>
          <w:rFonts w:hint="eastAsia" w:ascii="仿宋_GB2312" w:hAnsi="宋体" w:eastAsia="仿宋_GB2312"/>
          <w:color w:val="auto"/>
          <w:sz w:val="28"/>
          <w:szCs w:val="28"/>
          <w:highlight w:val="none"/>
        </w:rPr>
      </w:pPr>
      <w:r>
        <w:rPr>
          <w:rFonts w:hint="eastAsia" w:ascii="仿宋_GB2312" w:hAnsi="宋体" w:eastAsia="仿宋_GB2312"/>
          <w:color w:val="000000"/>
          <w:sz w:val="28"/>
          <w:szCs w:val="28"/>
        </w:rPr>
        <w:t>投标人的投标文件</w:t>
      </w:r>
      <w:r>
        <w:rPr>
          <w:rFonts w:hint="eastAsia" w:ascii="仿宋_GB2312" w:hAnsi="宋体" w:eastAsia="仿宋_GB2312"/>
          <w:b/>
          <w:bCs/>
          <w:color w:val="000000"/>
          <w:sz w:val="28"/>
          <w:szCs w:val="28"/>
        </w:rPr>
        <w:t>必须</w:t>
      </w:r>
      <w:r>
        <w:rPr>
          <w:rFonts w:hint="eastAsia" w:ascii="仿宋_GB2312" w:hAnsi="宋体" w:eastAsia="仿宋_GB2312"/>
          <w:color w:val="000000"/>
          <w:sz w:val="28"/>
          <w:szCs w:val="28"/>
        </w:rPr>
        <w:t>用档案袋进行</w:t>
      </w:r>
      <w:r>
        <w:rPr>
          <w:rFonts w:hint="eastAsia" w:ascii="仿宋_GB2312" w:hAnsi="宋体" w:eastAsia="仿宋_GB2312"/>
          <w:b/>
          <w:bCs/>
          <w:color w:val="000000"/>
          <w:sz w:val="28"/>
          <w:szCs w:val="28"/>
          <w:u w:val="single"/>
        </w:rPr>
        <w:t>密封</w:t>
      </w:r>
      <w:r>
        <w:rPr>
          <w:rFonts w:hint="eastAsia" w:ascii="仿宋_GB2312" w:hAnsi="宋体" w:eastAsia="仿宋_GB2312"/>
          <w:color w:val="000000"/>
          <w:sz w:val="28"/>
          <w:szCs w:val="28"/>
        </w:rPr>
        <w:t>。</w:t>
      </w:r>
      <w:r>
        <w:rPr>
          <w:rFonts w:hint="eastAsia" w:ascii="仿宋_GB2312" w:hAnsi="宋体" w:eastAsia="仿宋_GB2312" w:cs="Times New Roman"/>
          <w:color w:val="auto"/>
          <w:sz w:val="28"/>
          <w:szCs w:val="28"/>
          <w:highlight w:val="none"/>
          <w:lang w:eastAsia="zh-CN"/>
        </w:rPr>
        <w:t>未按要求密封的响应文件为无效文件，</w:t>
      </w:r>
      <w:r>
        <w:rPr>
          <w:rFonts w:hint="eastAsia" w:ascii="仿宋_GB2312" w:hAnsi="宋体" w:eastAsia="仿宋_GB2312" w:cs="Times New Roman"/>
          <w:color w:val="auto"/>
          <w:sz w:val="28"/>
          <w:szCs w:val="28"/>
          <w:highlight w:val="none"/>
          <w:lang w:val="en-US" w:eastAsia="zh-CN"/>
        </w:rPr>
        <w:t>招标</w:t>
      </w:r>
      <w:r>
        <w:rPr>
          <w:rFonts w:hint="eastAsia" w:ascii="仿宋_GB2312" w:hAnsi="宋体" w:eastAsia="仿宋_GB2312" w:cs="Times New Roman"/>
          <w:color w:val="auto"/>
          <w:sz w:val="28"/>
          <w:szCs w:val="28"/>
          <w:highlight w:val="none"/>
          <w:lang w:eastAsia="zh-CN"/>
        </w:rPr>
        <w:t>人将拒收</w:t>
      </w:r>
      <w:r>
        <w:rPr>
          <w:rFonts w:hint="eastAsia" w:ascii="仿宋_GB2312" w:hAnsi="宋体" w:eastAsia="仿宋_GB2312"/>
          <w:color w:val="auto"/>
          <w:sz w:val="28"/>
          <w:szCs w:val="28"/>
          <w:highlight w:val="none"/>
        </w:rPr>
        <w:t>。</w:t>
      </w:r>
    </w:p>
    <w:p>
      <w:pPr>
        <w:ind w:left="420" w:leftChars="200" w:firstLine="281" w:firstLineChars="1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sz w:val="28"/>
          <w:szCs w:val="28"/>
          <w:lang w:val="en-US" w:eastAsia="zh-CN"/>
        </w:rPr>
        <w:t>4.</w:t>
      </w:r>
      <w:r>
        <w:rPr>
          <w:rFonts w:hint="eastAsia" w:ascii="仿宋" w:hAnsi="仿宋" w:eastAsia="仿宋" w:cs="仿宋"/>
          <w:b/>
          <w:bCs/>
          <w:color w:val="000000"/>
          <w:sz w:val="28"/>
          <w:szCs w:val="28"/>
        </w:rPr>
        <w:t>报价书确认与投递</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4.1</w:t>
      </w:r>
      <w:r>
        <w:rPr>
          <w:rFonts w:hint="eastAsia" w:ascii="仿宋" w:hAnsi="仿宋" w:eastAsia="仿宋" w:cs="仿宋"/>
          <w:color w:val="000000"/>
          <w:sz w:val="28"/>
          <w:szCs w:val="28"/>
        </w:rPr>
        <w:t>贵单位若有意参加本次报价，请于202</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 xml:space="preserve">27 </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 xml:space="preserve"> 15：0</w:t>
      </w:r>
      <w:r>
        <w:rPr>
          <w:rFonts w:hint="eastAsia" w:ascii="仿宋" w:hAnsi="仿宋" w:eastAsia="仿宋" w:cs="仿宋"/>
          <w:color w:val="000000"/>
          <w:sz w:val="28"/>
          <w:szCs w:val="28"/>
        </w:rPr>
        <w:t>0</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前直接递交投标文件；</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4.2</w:t>
      </w:r>
      <w:r>
        <w:rPr>
          <w:rFonts w:hint="eastAsia" w:ascii="仿宋" w:hAnsi="仿宋" w:eastAsia="仿宋" w:cs="仿宋"/>
          <w:color w:val="000000"/>
          <w:sz w:val="28"/>
          <w:szCs w:val="28"/>
        </w:rPr>
        <w:t>有关本项目报价的其他事宜，请及时与招标人联系。</w:t>
      </w:r>
    </w:p>
    <w:p>
      <w:pPr>
        <w:keepNext w:val="0"/>
        <w:keepLines w:val="0"/>
        <w:pageBreakBefore w:val="0"/>
        <w:kinsoku/>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rPr>
        <w:t>招标人：</w:t>
      </w:r>
      <w:r>
        <w:rPr>
          <w:rFonts w:hint="eastAsia" w:ascii="仿宋" w:hAnsi="仿宋" w:eastAsia="仿宋" w:cs="仿宋"/>
          <w:color w:val="000000"/>
          <w:sz w:val="28"/>
          <w:szCs w:val="28"/>
          <w:highlight w:val="none"/>
          <w:lang w:val="en-US" w:eastAsia="zh-CN"/>
        </w:rPr>
        <w:t>湖北怡游酒店管理有限公司</w:t>
      </w:r>
    </w:p>
    <w:p>
      <w:pPr>
        <w:keepNext w:val="0"/>
        <w:keepLines w:val="0"/>
        <w:pageBreakBefore w:val="0"/>
        <w:kinsoku/>
        <w:topLinePunct w:val="0"/>
        <w:autoSpaceDE/>
        <w:autoSpaceDN/>
        <w:bidi w:val="0"/>
        <w:spacing w:after="0" w:line="560" w:lineRule="exact"/>
        <w:ind w:firstLine="700" w:firstLineChars="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rPr>
        <w:t>地址：</w:t>
      </w:r>
      <w:r>
        <w:rPr>
          <w:rFonts w:hint="eastAsia" w:ascii="仿宋" w:hAnsi="仿宋" w:eastAsia="仿宋" w:cs="仿宋"/>
          <w:color w:val="000000"/>
          <w:sz w:val="28"/>
          <w:szCs w:val="28"/>
          <w:highlight w:val="none"/>
        </w:rPr>
        <w:t>恩施市金桂大道金子路龙凤生态城营销</w:t>
      </w:r>
      <w:r>
        <w:rPr>
          <w:rFonts w:hint="eastAsia" w:ascii="仿宋" w:hAnsi="仿宋" w:eastAsia="仿宋" w:cs="仿宋"/>
          <w:color w:val="000000"/>
          <w:sz w:val="24"/>
          <w:szCs w:val="24"/>
          <w:highlight w:val="none"/>
        </w:rPr>
        <w:t>中</w:t>
      </w:r>
      <w:r>
        <w:rPr>
          <w:rFonts w:hint="eastAsia" w:ascii="仿宋" w:hAnsi="仿宋" w:eastAsia="仿宋" w:cs="仿宋"/>
          <w:color w:val="000000"/>
          <w:sz w:val="28"/>
          <w:szCs w:val="28"/>
          <w:highlight w:val="none"/>
        </w:rPr>
        <w:t>心二楼</w:t>
      </w:r>
      <w:r>
        <w:rPr>
          <w:rFonts w:hint="eastAsia" w:ascii="仿宋" w:hAnsi="仿宋" w:eastAsia="仿宋" w:cs="仿宋"/>
          <w:color w:val="000000"/>
          <w:sz w:val="28"/>
          <w:szCs w:val="28"/>
          <w:highlight w:val="none"/>
          <w:lang w:val="en-US" w:eastAsia="zh-CN"/>
        </w:rPr>
        <w:t>203</w:t>
      </w:r>
      <w:r>
        <w:rPr>
          <w:rFonts w:hint="eastAsia" w:ascii="仿宋" w:hAnsi="仿宋" w:eastAsia="仿宋" w:cs="仿宋"/>
          <w:color w:val="000000"/>
          <w:sz w:val="28"/>
          <w:szCs w:val="28"/>
          <w:highlight w:val="none"/>
        </w:rPr>
        <w:t>室</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lang w:val="en-US" w:eastAsia="zh-CN"/>
        </w:rPr>
        <w:t>刘先生</w:t>
      </w:r>
      <w:r>
        <w:rPr>
          <w:rFonts w:hint="eastAsia" w:ascii="仿宋" w:hAnsi="仿宋" w:eastAsia="仿宋" w:cs="仿宋"/>
          <w:color w:val="000000"/>
          <w:sz w:val="28"/>
          <w:szCs w:val="28"/>
        </w:rPr>
        <w:t xml:space="preserve">  </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电话：</w:t>
      </w:r>
      <w:r>
        <w:rPr>
          <w:rFonts w:hint="eastAsia" w:ascii="仿宋" w:hAnsi="仿宋" w:eastAsia="仿宋" w:cs="仿宋"/>
          <w:color w:val="000000"/>
          <w:sz w:val="28"/>
          <w:szCs w:val="28"/>
          <w:lang w:val="en-US" w:eastAsia="zh-CN"/>
        </w:rPr>
        <w:t>18963917718</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pStyle w:val="3"/>
        <w:spacing w:before="120" w:after="12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0"/>
          <w:szCs w:val="30"/>
        </w:rPr>
        <w:br w:type="page"/>
      </w:r>
      <w:bookmarkStart w:id="2" w:name="_Toc11772"/>
      <w:r>
        <w:rPr>
          <w:rFonts w:hint="eastAsia" w:ascii="仿宋" w:hAnsi="仿宋" w:eastAsia="仿宋" w:cs="仿宋"/>
          <w:color w:val="000000"/>
          <w:sz w:val="32"/>
          <w:szCs w:val="32"/>
          <w:highlight w:val="none"/>
          <w:lang w:val="en-US" w:eastAsia="zh-CN"/>
        </w:rPr>
        <w:t>第四章  投标文件格</w:t>
      </w:r>
      <w:bookmarkEnd w:id="2"/>
    </w:p>
    <w:p>
      <w:pP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附件1</w:t>
      </w:r>
    </w:p>
    <w:p>
      <w:pPr>
        <w:jc w:val="right"/>
        <w:rPr>
          <w:rFonts w:hint="eastAsia" w:ascii="仿宋_GB2312" w:hAnsi="仿宋_GB2312" w:eastAsia="仿宋_GB2312" w:cs="仿宋_GB2312"/>
          <w:color w:val="000000"/>
          <w:sz w:val="48"/>
          <w:szCs w:val="56"/>
          <w:bdr w:val="single" w:color="auto" w:sz="4" w:space="0"/>
        </w:rPr>
      </w:pPr>
      <w:r>
        <w:rPr>
          <w:rFonts w:hint="eastAsia" w:ascii="仿宋_GB2312" w:hAnsi="仿宋_GB2312" w:eastAsia="仿宋_GB2312" w:cs="仿宋_GB2312"/>
          <w:color w:val="000000"/>
          <w:sz w:val="48"/>
          <w:szCs w:val="56"/>
          <w:bdr w:val="single" w:color="auto" w:sz="4" w:space="0"/>
        </w:rPr>
        <w:t>正本</w:t>
      </w:r>
    </w:p>
    <w:p>
      <w:pPr>
        <w:jc w:val="center"/>
        <w:rPr>
          <w:rFonts w:hint="default" w:ascii="仿宋" w:hAnsi="仿宋" w:eastAsia="仿宋" w:cs="仿宋"/>
          <w:b/>
          <w:bCs/>
          <w:color w:val="000000"/>
          <w:sz w:val="44"/>
          <w:szCs w:val="44"/>
          <w:lang w:val="en-US" w:eastAsia="zh-CN"/>
        </w:rPr>
      </w:pPr>
      <w:r>
        <w:rPr>
          <w:rFonts w:hint="eastAsia" w:ascii="仿宋" w:hAnsi="仿宋" w:eastAsia="仿宋" w:cs="仿宋"/>
          <w:b/>
          <w:bCs/>
          <w:color w:val="000000"/>
          <w:sz w:val="44"/>
          <w:szCs w:val="44"/>
          <w:lang w:val="en-US" w:eastAsia="zh-CN"/>
        </w:rPr>
        <w:t>湖北怡游酒店管理有限公司挂画采购</w:t>
      </w:r>
    </w:p>
    <w:p>
      <w:pPr>
        <w:jc w:val="center"/>
        <w:rPr>
          <w:rFonts w:hint="eastAsia" w:ascii="仿宋_GB2312" w:hAnsi="仿宋_GB2312" w:eastAsia="仿宋_GB2312" w:cs="仿宋_GB2312"/>
          <w:color w:val="000000"/>
          <w:sz w:val="96"/>
          <w:szCs w:val="160"/>
        </w:rPr>
      </w:pPr>
    </w:p>
    <w:p>
      <w:pPr>
        <w:jc w:val="center"/>
        <w:rPr>
          <w:rFonts w:hint="eastAsia" w:ascii="仿宋_GB2312" w:hAnsi="仿宋_GB2312" w:eastAsia="仿宋_GB2312" w:cs="仿宋_GB2312"/>
          <w:color w:val="000000"/>
          <w:sz w:val="56"/>
          <w:szCs w:val="96"/>
        </w:rPr>
      </w:pPr>
      <w:r>
        <w:rPr>
          <w:rFonts w:hint="eastAsia" w:ascii="仿宋_GB2312" w:hAnsi="仿宋_GB2312" w:eastAsia="仿宋_GB2312" w:cs="仿宋_GB2312"/>
          <w:color w:val="000000"/>
          <w:sz w:val="96"/>
          <w:szCs w:val="160"/>
        </w:rPr>
        <w:t>投标文件</w:t>
      </w:r>
    </w:p>
    <w:p>
      <w:pPr>
        <w:jc w:val="center"/>
        <w:rPr>
          <w:rFonts w:hint="eastAsia" w:ascii="仿宋_GB2312" w:hAnsi="仿宋_GB2312" w:eastAsia="仿宋_GB2312" w:cs="仿宋_GB2312"/>
          <w:color w:val="000000"/>
        </w:rPr>
      </w:pPr>
    </w:p>
    <w:p>
      <w:pPr>
        <w:jc w:val="center"/>
        <w:rPr>
          <w:rFonts w:hint="eastAsia" w:ascii="仿宋_GB2312" w:hAnsi="仿宋_GB2312" w:eastAsia="仿宋_GB2312" w:cs="仿宋_GB2312"/>
          <w:color w:val="000000"/>
        </w:rPr>
      </w:pPr>
    </w:p>
    <w:p>
      <w:pPr>
        <w:jc w:val="center"/>
        <w:rPr>
          <w:rFonts w:hint="eastAsia" w:ascii="仿宋_GB2312" w:hAnsi="仿宋_GB2312" w:eastAsia="仿宋_GB2312" w:cs="仿宋_GB2312"/>
          <w:color w:val="000000"/>
        </w:rPr>
      </w:pPr>
    </w:p>
    <w:p>
      <w:pPr>
        <w:jc w:val="center"/>
        <w:rPr>
          <w:rFonts w:hint="eastAsia" w:ascii="仿宋_GB2312" w:hAnsi="仿宋_GB2312" w:eastAsia="仿宋_GB2312" w:cs="仿宋_GB2312"/>
          <w:color w:val="000000"/>
        </w:rPr>
      </w:pPr>
    </w:p>
    <w:p>
      <w:pPr>
        <w:jc w:val="center"/>
        <w:rPr>
          <w:rFonts w:hint="eastAsia" w:ascii="仿宋_GB2312" w:hAnsi="仿宋_GB2312" w:eastAsia="仿宋_GB2312" w:cs="仿宋_GB2312"/>
          <w:color w:val="000000"/>
        </w:rPr>
      </w:pPr>
    </w:p>
    <w:p>
      <w:pPr>
        <w:jc w:val="center"/>
        <w:rPr>
          <w:rFonts w:hint="eastAsia" w:ascii="仿宋_GB2312" w:hAnsi="仿宋_GB2312" w:eastAsia="仿宋_GB2312" w:cs="仿宋_GB2312"/>
          <w:color w:val="000000"/>
        </w:rPr>
      </w:pPr>
    </w:p>
    <w:p>
      <w:pPr>
        <w:jc w:val="center"/>
        <w:rPr>
          <w:rFonts w:hint="eastAsia" w:ascii="仿宋_GB2312" w:hAnsi="仿宋_GB2312" w:eastAsia="仿宋_GB2312" w:cs="仿宋_GB2312"/>
          <w:color w:val="000000"/>
        </w:rPr>
      </w:pPr>
    </w:p>
    <w:p>
      <w:pPr>
        <w:jc w:val="center"/>
        <w:rPr>
          <w:rFonts w:hint="eastAsia" w:ascii="仿宋_GB2312" w:hAnsi="仿宋_GB2312" w:eastAsia="仿宋_GB2312" w:cs="仿宋_GB2312"/>
          <w:color w:val="000000"/>
        </w:rPr>
      </w:pPr>
    </w:p>
    <w:p>
      <w:pPr>
        <w:jc w:val="center"/>
        <w:rPr>
          <w:rFonts w:hint="eastAsia" w:ascii="仿宋_GB2312" w:hAnsi="仿宋_GB2312" w:eastAsia="仿宋_GB2312" w:cs="仿宋_GB2312"/>
          <w:color w:val="000000"/>
        </w:rPr>
      </w:pPr>
    </w:p>
    <w:p>
      <w:pPr>
        <w:spacing w:line="720" w:lineRule="auto"/>
        <w:ind w:left="630" w:leftChars="300"/>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招标人：</w:t>
      </w:r>
      <w:r>
        <w:rPr>
          <w:rFonts w:hint="eastAsia" w:ascii="仿宋_GB2312" w:hAnsi="仿宋_GB2312" w:eastAsia="仿宋_GB2312" w:cs="仿宋_GB2312"/>
          <w:color w:val="000000"/>
          <w:sz w:val="32"/>
          <w:szCs w:val="32"/>
          <w:u w:val="single"/>
        </w:rPr>
        <w:t xml:space="preserve">                                   </w:t>
      </w:r>
    </w:p>
    <w:p>
      <w:pPr>
        <w:spacing w:line="720" w:lineRule="auto"/>
        <w:ind w:left="630" w:leftChars="3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（盖单位公章）</w:t>
      </w:r>
    </w:p>
    <w:p>
      <w:pPr>
        <w:spacing w:line="720" w:lineRule="auto"/>
        <w:ind w:left="630" w:leftChars="300"/>
        <w:jc w:val="lef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法定代表人：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w:t>
      </w:r>
      <w:r>
        <w:rPr>
          <w:rFonts w:hint="eastAsia" w:ascii="仿宋_GB2312" w:hAnsi="仿宋_GB2312" w:eastAsia="仿宋_GB2312" w:cs="仿宋_GB2312"/>
          <w:color w:val="000000"/>
          <w:sz w:val="32"/>
          <w:szCs w:val="32"/>
          <w:lang w:val="en-US" w:eastAsia="zh-CN"/>
        </w:rPr>
        <w:t>名</w:t>
      </w:r>
      <w:r>
        <w:rPr>
          <w:rFonts w:hint="eastAsia" w:ascii="仿宋_GB2312" w:hAnsi="仿宋_GB2312" w:eastAsia="仿宋_GB2312" w:cs="仿宋_GB2312"/>
          <w:color w:val="000000"/>
          <w:sz w:val="32"/>
          <w:szCs w:val="32"/>
        </w:rPr>
        <w:t>或盖章）</w:t>
      </w:r>
    </w:p>
    <w:p>
      <w:pPr>
        <w:spacing w:line="720" w:lineRule="auto"/>
        <w:ind w:left="630" w:leftChars="300"/>
        <w:jc w:val="left"/>
        <w:rPr>
          <w:rFonts w:hint="eastAsia" w:ascii="仿宋_GB2312" w:hAnsi="仿宋_GB2312" w:eastAsia="仿宋_GB2312" w:cs="仿宋_GB2312"/>
          <w:color w:val="000000"/>
          <w:sz w:val="32"/>
          <w:szCs w:val="32"/>
        </w:rPr>
        <w:sectPr>
          <w:footerReference r:id="rId5" w:type="first"/>
          <w:footerReference r:id="rId4" w:type="default"/>
          <w:pgSz w:w="11906" w:h="16838"/>
          <w:pgMar w:top="1440" w:right="1800" w:bottom="1440" w:left="1800" w:header="851" w:footer="992" w:gutter="0"/>
          <w:pgNumType w:start="1"/>
          <w:cols w:space="720" w:num="1"/>
          <w:titlePg/>
          <w:docGrid w:type="lines" w:linePitch="312" w:charSpace="0"/>
        </w:sectPr>
      </w:pPr>
      <w:r>
        <w:rPr>
          <w:rFonts w:hint="eastAsia" w:ascii="仿宋_GB2312" w:hAnsi="仿宋_GB2312" w:eastAsia="仿宋_GB2312" w:cs="仿宋_GB2312"/>
          <w:color w:val="000000"/>
          <w:sz w:val="32"/>
          <w:szCs w:val="32"/>
        </w:rPr>
        <w:t>日期：</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pPr>
        <w:numPr>
          <w:ilvl w:val="0"/>
          <w:numId w:val="6"/>
        </w:num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法定代表人身份证明</w:t>
      </w:r>
    </w:p>
    <w:p>
      <w:pPr>
        <w:spacing w:line="500" w:lineRule="exact"/>
        <w:rPr>
          <w:rFonts w:hint="eastAsia" w:ascii="宋体" w:hAnsi="宋体"/>
          <w:color w:val="000000"/>
          <w:sz w:val="24"/>
        </w:rPr>
      </w:pPr>
    </w:p>
    <w:p>
      <w:pPr>
        <w:spacing w:line="500" w:lineRule="exact"/>
        <w:ind w:left="480"/>
        <w:rPr>
          <w:rFonts w:hint="eastAsia" w:ascii="宋体" w:hAnsi="宋体"/>
          <w:color w:val="000000"/>
          <w:sz w:val="24"/>
          <w:u w:val="single"/>
        </w:rPr>
      </w:pPr>
      <w:r>
        <w:rPr>
          <w:rFonts w:hint="eastAsia" w:ascii="宋体" w:hAnsi="宋体"/>
          <w:color w:val="000000"/>
          <w:sz w:val="24"/>
        </w:rPr>
        <w:t>投标人名称：</w:t>
      </w:r>
      <w:r>
        <w:rPr>
          <w:rFonts w:hint="eastAsia" w:ascii="宋体" w:hAnsi="宋体"/>
          <w:color w:val="000000"/>
          <w:sz w:val="24"/>
          <w:u w:val="single"/>
        </w:rPr>
        <w:t xml:space="preserve">                             </w:t>
      </w:r>
    </w:p>
    <w:p>
      <w:pPr>
        <w:spacing w:line="500" w:lineRule="exact"/>
        <w:ind w:left="480"/>
        <w:rPr>
          <w:rFonts w:hint="eastAsia" w:ascii="宋体" w:hAnsi="宋体"/>
          <w:color w:val="000000"/>
          <w:sz w:val="24"/>
          <w:u w:val="single"/>
        </w:rPr>
      </w:pPr>
      <w:r>
        <w:rPr>
          <w:rFonts w:hint="eastAsia" w:ascii="宋体" w:hAnsi="宋体"/>
          <w:color w:val="000000"/>
          <w:sz w:val="24"/>
        </w:rPr>
        <w:t>单位类型：</w:t>
      </w:r>
      <w:r>
        <w:rPr>
          <w:rFonts w:hint="eastAsia"/>
          <w:color w:val="000000"/>
          <w:sz w:val="24"/>
          <w:u w:val="single"/>
        </w:rPr>
        <w:t xml:space="preserve">                                </w:t>
      </w:r>
    </w:p>
    <w:p>
      <w:pPr>
        <w:spacing w:line="500" w:lineRule="exact"/>
        <w:ind w:left="480"/>
        <w:rPr>
          <w:rFonts w:hint="eastAsia" w:ascii="宋体" w:hAnsi="宋体"/>
          <w:color w:val="000000"/>
          <w:sz w:val="24"/>
          <w:u w:val="single"/>
        </w:rPr>
      </w:pPr>
      <w:r>
        <w:rPr>
          <w:rFonts w:hint="eastAsia" w:ascii="宋体" w:hAnsi="宋体"/>
          <w:color w:val="000000"/>
          <w:sz w:val="24"/>
        </w:rPr>
        <w:t>地    址：</w:t>
      </w:r>
      <w:r>
        <w:rPr>
          <w:rFonts w:hint="eastAsia" w:ascii="宋体" w:hAnsi="宋体"/>
          <w:color w:val="000000"/>
          <w:sz w:val="24"/>
          <w:u w:val="single"/>
        </w:rPr>
        <w:t xml:space="preserve">                             </w:t>
      </w:r>
    </w:p>
    <w:p>
      <w:pPr>
        <w:spacing w:line="500" w:lineRule="exact"/>
        <w:ind w:left="480"/>
        <w:rPr>
          <w:rFonts w:hint="eastAsia"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500" w:lineRule="exact"/>
        <w:ind w:left="480"/>
        <w:rPr>
          <w:rFonts w:hint="eastAsia" w:ascii="宋体" w:hAnsi="宋体"/>
          <w:color w:val="000000"/>
          <w:sz w:val="24"/>
        </w:rPr>
      </w:pPr>
      <w:r>
        <w:rPr>
          <w:rFonts w:hint="eastAsia" w:ascii="宋体" w:hAnsi="宋体"/>
          <w:color w:val="000000"/>
          <w:sz w:val="24"/>
        </w:rPr>
        <w:t>经营期限：</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rPr>
        <w:tab/>
      </w:r>
      <w:r>
        <w:rPr>
          <w:rFonts w:hint="eastAsia" w:ascii="宋体" w:hAnsi="宋体"/>
          <w:color w:val="000000"/>
          <w:sz w:val="24"/>
        </w:rPr>
        <w:t xml:space="preserve">                                          </w:t>
      </w:r>
    </w:p>
    <w:p>
      <w:pPr>
        <w:spacing w:line="500" w:lineRule="exact"/>
        <w:ind w:left="480"/>
        <w:rPr>
          <w:rFonts w:hint="eastAsia" w:ascii="宋体" w:hAnsi="宋体"/>
          <w:color w:val="000000"/>
          <w:sz w:val="24"/>
          <w:u w:val="single"/>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 xml:space="preserve"> 年龄：</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pPr>
        <w:spacing w:line="500" w:lineRule="exact"/>
        <w:ind w:left="481"/>
        <w:rPr>
          <w:rFonts w:hint="eastAsia" w:ascii="宋体" w:hAnsi="宋体"/>
          <w:color w:val="000000"/>
          <w:sz w:val="24"/>
        </w:rPr>
      </w:pPr>
      <w:r>
        <w:rPr>
          <w:rFonts w:hint="eastAsia" w:ascii="宋体" w:hAnsi="宋体"/>
          <w:color w:val="000000"/>
          <w:sz w:val="24"/>
        </w:rPr>
        <w:t>系</w:t>
      </w:r>
      <w:r>
        <w:rPr>
          <w:rFonts w:hint="eastAsia" w:ascii="宋体" w:hAnsi="宋体"/>
          <w:color w:val="000000"/>
          <w:sz w:val="24"/>
          <w:u w:val="single"/>
        </w:rPr>
        <w:t>（投标单位全称）</w:t>
      </w:r>
      <w:r>
        <w:rPr>
          <w:rFonts w:hint="eastAsia" w:ascii="宋体" w:hAnsi="宋体"/>
          <w:color w:val="000000"/>
          <w:sz w:val="24"/>
        </w:rPr>
        <w:t>的法定代表人。</w:t>
      </w:r>
    </w:p>
    <w:p>
      <w:pPr>
        <w:spacing w:line="500" w:lineRule="exact"/>
        <w:ind w:firstLine="480" w:firstLineChars="200"/>
        <w:rPr>
          <w:rFonts w:hint="eastAsia" w:ascii="宋体" w:hAnsi="宋体"/>
          <w:color w:val="000000"/>
          <w:sz w:val="24"/>
        </w:rPr>
      </w:pPr>
      <w:r>
        <w:rPr>
          <w:rFonts w:hint="eastAsia" w:ascii="宋体" w:hAnsi="宋体"/>
          <w:color w:val="000000"/>
          <w:sz w:val="24"/>
        </w:rPr>
        <w:t>特此证明。</w:t>
      </w:r>
    </w:p>
    <w:p>
      <w:pPr>
        <w:spacing w:line="5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ind w:left="3780" w:leftChars="1800" w:right="980"/>
        <w:rPr>
          <w:rFonts w:hint="eastAsia" w:ascii="宋体" w:hAnsi="宋体"/>
          <w:color w:val="000000"/>
          <w:sz w:val="24"/>
          <w:u w:val="single"/>
        </w:rPr>
      </w:pPr>
      <w:r>
        <w:rPr>
          <w:rFonts w:hint="eastAsia" w:ascii="宋体" w:hAnsi="宋体"/>
          <w:color w:val="000000"/>
          <w:sz w:val="24"/>
        </w:rPr>
        <w:t>投标人：</w:t>
      </w:r>
      <w:r>
        <w:rPr>
          <w:rFonts w:hint="eastAsia" w:ascii="宋体" w:hAnsi="宋体"/>
          <w:color w:val="000000"/>
          <w:sz w:val="24"/>
          <w:u w:val="single"/>
        </w:rPr>
        <w:t xml:space="preserve">            （盖章）</w:t>
      </w:r>
    </w:p>
    <w:p>
      <w:pPr>
        <w:spacing w:line="400" w:lineRule="exact"/>
        <w:ind w:left="3780" w:leftChars="1800" w:right="980"/>
        <w:rPr>
          <w:rFonts w:hint="eastAsia"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400" w:lineRule="exact"/>
        <w:ind w:right="980" w:firstLine="4920" w:firstLineChars="2050"/>
        <w:rPr>
          <w:rFonts w:hint="eastAsia" w:ascii="宋体" w:hAnsi="宋体"/>
          <w:color w:val="000000"/>
          <w:sz w:val="24"/>
          <w:u w:val="single"/>
        </w:rPr>
      </w:pPr>
      <w:r>
        <w:rPr>
          <w:rFonts w:hint="eastAsia" w:ascii="宋体" w:hAnsi="宋体"/>
          <w:color w:val="000000"/>
          <w:sz w:val="24"/>
        </w:rPr>
        <w:t xml:space="preserve">  </w:t>
      </w:r>
    </w:p>
    <w:p>
      <w:pPr>
        <w:spacing w:line="740" w:lineRule="exact"/>
        <w:rPr>
          <w:rFonts w:ascii="宋体" w:hAnsi="宋体"/>
          <w:color w:val="000000"/>
          <w:sz w:val="24"/>
        </w:rPr>
      </w:pPr>
      <w:r>
        <w:rPr>
          <w:rFonts w:hint="eastAsia" w:ascii="宋体" w:hAnsi="宋体"/>
          <w:color w:val="000000"/>
          <w:sz w:val="24"/>
        </w:rPr>
        <w:t>附：法定代表人身份证复印件</w:t>
      </w:r>
    </w:p>
    <w:tbl>
      <w:tblPr>
        <w:tblStyle w:val="9"/>
        <w:tblpPr w:leftFromText="180" w:rightFromText="180" w:vertAnchor="text" w:horzAnchor="page" w:tblpX="1861" w:tblpY="4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0"/>
        <w:gridCol w:w="4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2" w:hRule="atLeast"/>
        </w:trPr>
        <w:tc>
          <w:tcPr>
            <w:tcW w:w="4090" w:type="dxa"/>
            <w:noWrap w:val="0"/>
            <w:vAlign w:val="top"/>
          </w:tcPr>
          <w:p>
            <w:pPr>
              <w:snapToGrid w:val="0"/>
              <w:spacing w:line="460" w:lineRule="exact"/>
              <w:rPr>
                <w:rFonts w:hint="eastAsia" w:ascii="宋体" w:hAnsi="宋体"/>
                <w:color w:val="000000"/>
                <w:sz w:val="24"/>
              </w:rPr>
            </w:pPr>
            <w:r>
              <w:rPr>
                <w:rFonts w:hint="eastAsia"/>
                <w:color w:val="000000"/>
              </w:rPr>
              <w:t>身份证复印件正面</w:t>
            </w:r>
          </w:p>
        </w:tc>
        <w:tc>
          <w:tcPr>
            <w:tcW w:w="4090" w:type="dxa"/>
            <w:noWrap w:val="0"/>
            <w:vAlign w:val="top"/>
          </w:tcPr>
          <w:p>
            <w:pPr>
              <w:snapToGrid w:val="0"/>
              <w:spacing w:line="460" w:lineRule="exact"/>
              <w:rPr>
                <w:rFonts w:hint="eastAsia" w:ascii="宋体" w:hAnsi="宋体"/>
                <w:color w:val="000000"/>
                <w:sz w:val="24"/>
              </w:rPr>
            </w:pPr>
            <w:r>
              <w:rPr>
                <w:rFonts w:hint="eastAsia"/>
                <w:color w:val="000000"/>
              </w:rPr>
              <w:t>身份证复印件反面</w:t>
            </w:r>
          </w:p>
        </w:tc>
      </w:tr>
    </w:tbl>
    <w:p>
      <w:pPr>
        <w:spacing w:line="600" w:lineRule="exact"/>
        <w:jc w:val="left"/>
        <w:rPr>
          <w:rFonts w:hint="eastAsia" w:ascii="仿宋_GB2312" w:hAnsi="仿宋_GB2312" w:eastAsia="仿宋_GB2312" w:cs="仿宋_GB2312"/>
          <w:color w:val="000000"/>
          <w:sz w:val="32"/>
          <w:szCs w:val="32"/>
        </w:rPr>
      </w:pPr>
    </w:p>
    <w:p>
      <w:pPr>
        <w:numPr>
          <w:ilvl w:val="0"/>
          <w:numId w:val="6"/>
        </w:num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授权委托书</w:t>
      </w:r>
    </w:p>
    <w:p>
      <w:pPr>
        <w:spacing w:line="54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法定代表人授权委托书</w:t>
      </w:r>
    </w:p>
    <w:p>
      <w:pPr>
        <w:spacing w:line="420" w:lineRule="exact"/>
        <w:jc w:val="center"/>
        <w:rPr>
          <w:rFonts w:hint="eastAsia" w:ascii="仿宋_GB2312" w:hAnsi="宋体" w:eastAsia="仿宋_GB2312"/>
          <w:b/>
          <w:color w:val="000000"/>
          <w:sz w:val="24"/>
        </w:rPr>
      </w:pP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本人作为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的法定代表人，在此授权我公司员工</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，其身份证号码：</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，作为我的合法的授权代表，以我的名义并代表我公司全权处理本项目投标的相关事宜：</w:t>
      </w: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本授权书期限自</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日起至</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日止。</w:t>
      </w: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在此授权范围和期限内，被授权人所实施的行为具有法律效力，授权人予以认可。</w:t>
      </w: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授权代表无权转让委托权，特此委托。</w:t>
      </w: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 </w:t>
      </w: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授权代表：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（签</w:t>
      </w:r>
      <w:r>
        <w:rPr>
          <w:rFonts w:hint="eastAsia" w:ascii="仿宋_GB2312" w:hAnsi="宋体" w:eastAsia="仿宋_GB2312"/>
          <w:color w:val="000000"/>
          <w:sz w:val="24"/>
          <w:lang w:val="en-US" w:eastAsia="zh-CN"/>
        </w:rPr>
        <w:t>名</w:t>
      </w:r>
      <w:r>
        <w:rPr>
          <w:rFonts w:hint="eastAsia" w:ascii="仿宋_GB2312" w:hAnsi="宋体" w:eastAsia="仿宋_GB2312"/>
          <w:color w:val="000000"/>
          <w:sz w:val="24"/>
        </w:rPr>
        <w:t xml:space="preserve">或盖章）          </w:t>
      </w:r>
    </w:p>
    <w:p>
      <w:pPr>
        <w:spacing w:line="46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w:t>
      </w:r>
    </w:p>
    <w:p>
      <w:pPr>
        <w:spacing w:line="460" w:lineRule="exact"/>
        <w:ind w:firstLine="480" w:firstLineChars="200"/>
        <w:jc w:val="left"/>
        <w:rPr>
          <w:rFonts w:hint="eastAsia" w:ascii="仿宋_GB2312" w:hAnsi="宋体" w:eastAsia="仿宋_GB2312"/>
          <w:color w:val="000000"/>
          <w:sz w:val="24"/>
          <w:u w:val="single"/>
        </w:rPr>
      </w:pPr>
      <w:r>
        <w:rPr>
          <w:rFonts w:hint="eastAsia" w:ascii="仿宋_GB2312" w:hAnsi="宋体" w:eastAsia="仿宋_GB2312"/>
          <w:color w:val="000000"/>
          <w:sz w:val="24"/>
        </w:rPr>
        <w:t>联系电话：</w:t>
      </w:r>
      <w:r>
        <w:rPr>
          <w:rFonts w:hint="eastAsia" w:ascii="仿宋_GB2312" w:hAnsi="宋体" w:eastAsia="仿宋_GB2312"/>
          <w:color w:val="000000"/>
          <w:sz w:val="24"/>
          <w:u w:val="single"/>
        </w:rPr>
        <w:t xml:space="preserve">　　　　　             </w:t>
      </w:r>
    </w:p>
    <w:p>
      <w:pPr>
        <w:snapToGrid w:val="0"/>
        <w:spacing w:line="460" w:lineRule="exact"/>
        <w:ind w:firstLine="480" w:firstLineChars="200"/>
        <w:rPr>
          <w:rFonts w:hint="eastAsia" w:ascii="仿宋_GB2312" w:hAnsi="宋体" w:eastAsia="仿宋_GB2312"/>
          <w:color w:val="000000"/>
          <w:sz w:val="24"/>
          <w:u w:val="single"/>
        </w:rPr>
      </w:pPr>
      <w:r>
        <w:rPr>
          <w:rFonts w:hint="eastAsia" w:ascii="仿宋_GB2312" w:hAnsi="宋体" w:eastAsia="仿宋_GB2312"/>
          <w:color w:val="000000"/>
          <w:sz w:val="24"/>
        </w:rPr>
        <w:t>职务：</w:t>
      </w:r>
      <w:r>
        <w:rPr>
          <w:rFonts w:hint="eastAsia" w:ascii="仿宋_GB2312" w:hAnsi="宋体" w:eastAsia="仿宋_GB2312"/>
          <w:color w:val="000000"/>
          <w:sz w:val="24"/>
          <w:u w:val="single"/>
        </w:rPr>
        <w:t xml:space="preserve">                           </w:t>
      </w: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投标人：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（盖单位公章）</w:t>
      </w: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法定代表人：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（签</w:t>
      </w:r>
      <w:r>
        <w:rPr>
          <w:rFonts w:hint="eastAsia" w:ascii="仿宋_GB2312" w:hAnsi="宋体" w:eastAsia="仿宋_GB2312"/>
          <w:color w:val="000000"/>
          <w:sz w:val="24"/>
          <w:lang w:val="en-US" w:eastAsia="zh-CN"/>
        </w:rPr>
        <w:t>名</w:t>
      </w:r>
      <w:r>
        <w:rPr>
          <w:rFonts w:hint="eastAsia" w:ascii="仿宋_GB2312" w:hAnsi="宋体" w:eastAsia="仿宋_GB2312"/>
          <w:color w:val="000000"/>
          <w:sz w:val="24"/>
        </w:rPr>
        <w:t xml:space="preserve">或盖章）         </w:t>
      </w:r>
    </w:p>
    <w:p>
      <w:pPr>
        <w:spacing w:line="460" w:lineRule="exact"/>
        <w:ind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w:t>
      </w:r>
    </w:p>
    <w:p>
      <w:pPr>
        <w:spacing w:line="460" w:lineRule="exact"/>
        <w:ind w:firstLine="480" w:firstLineChars="200"/>
        <w:jc w:val="left"/>
        <w:rPr>
          <w:rFonts w:hint="eastAsia" w:ascii="仿宋_GB2312" w:hAnsi="宋体" w:eastAsia="仿宋_GB2312"/>
          <w:color w:val="000000"/>
          <w:sz w:val="24"/>
          <w:u w:val="single"/>
        </w:rPr>
      </w:pPr>
      <w:r>
        <w:rPr>
          <w:rFonts w:hint="eastAsia" w:ascii="仿宋_GB2312" w:hAnsi="宋体" w:eastAsia="仿宋_GB2312"/>
          <w:color w:val="000000"/>
          <w:sz w:val="24"/>
        </w:rPr>
        <w:t>联系电话：</w:t>
      </w:r>
      <w:r>
        <w:rPr>
          <w:rFonts w:hint="eastAsia" w:ascii="仿宋_GB2312" w:hAnsi="宋体" w:eastAsia="仿宋_GB2312"/>
          <w:color w:val="000000"/>
          <w:sz w:val="24"/>
          <w:u w:val="single"/>
        </w:rPr>
        <w:t xml:space="preserve">　　　　　            </w:t>
      </w:r>
    </w:p>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授权委托日期：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w:t>
      </w:r>
    </w:p>
    <w:tbl>
      <w:tblPr>
        <w:tblStyle w:val="9"/>
        <w:tblpPr w:leftFromText="180" w:rightFromText="180" w:vertAnchor="text" w:horzAnchor="page" w:tblpX="1935" w:tblpY="4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0"/>
        <w:gridCol w:w="4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trPr>
        <w:tc>
          <w:tcPr>
            <w:tcW w:w="4150" w:type="dxa"/>
            <w:noWrap w:val="0"/>
            <w:vAlign w:val="top"/>
          </w:tcPr>
          <w:p>
            <w:pPr>
              <w:snapToGrid w:val="0"/>
              <w:spacing w:line="460" w:lineRule="exact"/>
              <w:rPr>
                <w:rFonts w:hint="eastAsia" w:ascii="仿宋_GB2312" w:hAnsi="宋体" w:eastAsia="仿宋_GB2312"/>
                <w:color w:val="000000"/>
                <w:sz w:val="24"/>
              </w:rPr>
            </w:pPr>
            <w:r>
              <w:rPr>
                <w:rFonts w:hint="eastAsia" w:ascii="仿宋_GB2312" w:hAnsi="宋体" w:eastAsia="仿宋_GB2312"/>
                <w:color w:val="000000"/>
                <w:sz w:val="24"/>
              </w:rPr>
              <w:t>身份证复印件正面</w:t>
            </w:r>
          </w:p>
        </w:tc>
        <w:tc>
          <w:tcPr>
            <w:tcW w:w="4370" w:type="dxa"/>
            <w:noWrap w:val="0"/>
            <w:vAlign w:val="top"/>
          </w:tcPr>
          <w:p>
            <w:pPr>
              <w:snapToGrid w:val="0"/>
              <w:spacing w:line="460" w:lineRule="exact"/>
              <w:rPr>
                <w:rFonts w:hint="eastAsia" w:ascii="仿宋_GB2312" w:hAnsi="宋体" w:eastAsia="仿宋_GB2312"/>
                <w:color w:val="000000"/>
                <w:sz w:val="24"/>
              </w:rPr>
            </w:pPr>
            <w:r>
              <w:rPr>
                <w:rFonts w:hint="eastAsia" w:ascii="仿宋_GB2312" w:hAnsi="宋体" w:eastAsia="仿宋_GB2312"/>
                <w:color w:val="000000"/>
                <w:sz w:val="24"/>
              </w:rPr>
              <w:t>身份证复印件反面</w:t>
            </w:r>
          </w:p>
        </w:tc>
      </w:tr>
    </w:tbl>
    <w:p>
      <w:pPr>
        <w:snapToGrid w:val="0"/>
        <w:spacing w:line="4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附：授权代表身份证复印件</w:t>
      </w:r>
    </w:p>
    <w:p>
      <w:pPr>
        <w:numPr>
          <w:ilvl w:val="0"/>
          <w:numId w:val="6"/>
        </w:num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投标报价函</w:t>
      </w:r>
    </w:p>
    <w:p>
      <w:pPr>
        <w:pStyle w:val="2"/>
        <w:ind w:left="0" w:leftChars="0" w:firstLine="0" w:firstLineChars="0"/>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龙凤生态城·璟澜园一期施工临时用电项目</w:t>
      </w:r>
      <w:r>
        <w:rPr>
          <w:rFonts w:hint="eastAsia" w:ascii="仿宋_GB2312" w:hAnsi="仿宋_GB2312" w:eastAsia="仿宋_GB2312" w:cs="仿宋_GB2312"/>
          <w:color w:val="000000"/>
          <w:sz w:val="28"/>
          <w:szCs w:val="28"/>
        </w:rPr>
        <w:t>报价清单</w:t>
      </w:r>
    </w:p>
    <w:tbl>
      <w:tblPr>
        <w:tblStyle w:val="9"/>
        <w:tblpPr w:leftFromText="180" w:rightFromText="180" w:vertAnchor="page" w:horzAnchor="page" w:tblpX="1807" w:tblpY="29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16"/>
        <w:gridCol w:w="6193"/>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725" w:type="dxa"/>
            <w:gridSpan w:val="4"/>
            <w:noWrap w:val="0"/>
            <w:vAlign w:val="center"/>
          </w:tcPr>
          <w:p>
            <w:pPr>
              <w:jc w:val="center"/>
              <w:rPr>
                <w:rFonts w:hint="eastAsia" w:ascii="宋体" w:hAnsi="宋体" w:eastAsia="宋体"/>
                <w:color w:val="000000"/>
                <w:sz w:val="24"/>
                <w:lang w:eastAsia="zh-CN"/>
              </w:rPr>
            </w:pPr>
            <w:r>
              <w:rPr>
                <w:rFonts w:hint="eastAsia" w:ascii="宋体" w:hAnsi="宋体" w:eastAsia="宋体" w:cs="仿宋"/>
                <w:b/>
                <w:bCs/>
                <w:color w:val="000000"/>
                <w:sz w:val="24"/>
                <w:szCs w:val="24"/>
                <w:lang w:val="en-US" w:eastAsia="zh-CN"/>
              </w:rPr>
              <w:t>湖北怡游酒店管理有限公司包房及客房墙壁挂画项目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534" w:type="dxa"/>
            <w:noWrap w:val="0"/>
            <w:vAlign w:val="center"/>
          </w:tcPr>
          <w:p>
            <w:pPr>
              <w:ind w:left="-30"/>
              <w:jc w:val="center"/>
              <w:rPr>
                <w:rFonts w:hint="eastAsia" w:ascii="宋体" w:hAnsi="宋体"/>
                <w:color w:val="000000"/>
                <w:sz w:val="24"/>
              </w:rPr>
            </w:pPr>
            <w:r>
              <w:rPr>
                <w:rFonts w:hint="eastAsia" w:ascii="宋体" w:hAnsi="宋体"/>
                <w:color w:val="000000"/>
                <w:sz w:val="24"/>
              </w:rPr>
              <w:t>序号</w:t>
            </w:r>
          </w:p>
        </w:tc>
        <w:tc>
          <w:tcPr>
            <w:tcW w:w="1216" w:type="dxa"/>
            <w:noWrap w:val="0"/>
            <w:vAlign w:val="center"/>
          </w:tcPr>
          <w:p>
            <w:pPr>
              <w:widowControl/>
              <w:jc w:val="center"/>
              <w:rPr>
                <w:rFonts w:hint="eastAsia" w:ascii="宋体" w:hAnsi="宋体"/>
                <w:color w:val="000000"/>
                <w:sz w:val="24"/>
              </w:rPr>
            </w:pPr>
            <w:r>
              <w:rPr>
                <w:rFonts w:hint="eastAsia" w:ascii="宋体" w:hAnsi="宋体"/>
                <w:color w:val="000000"/>
                <w:sz w:val="24"/>
              </w:rPr>
              <w:t>类别</w:t>
            </w:r>
          </w:p>
        </w:tc>
        <w:tc>
          <w:tcPr>
            <w:tcW w:w="6193" w:type="dxa"/>
            <w:noWrap w:val="0"/>
            <w:vAlign w:val="center"/>
          </w:tcPr>
          <w:p>
            <w:pPr>
              <w:jc w:val="center"/>
              <w:rPr>
                <w:rFonts w:hint="eastAsia" w:ascii="宋体" w:hAnsi="宋体"/>
                <w:color w:val="000000"/>
                <w:sz w:val="24"/>
              </w:rPr>
            </w:pPr>
            <w:r>
              <w:rPr>
                <w:rFonts w:hint="eastAsia" w:ascii="宋体" w:hAnsi="宋体"/>
                <w:color w:val="000000"/>
                <w:sz w:val="24"/>
              </w:rPr>
              <w:t>内容</w:t>
            </w:r>
          </w:p>
        </w:tc>
        <w:tc>
          <w:tcPr>
            <w:tcW w:w="782" w:type="dxa"/>
            <w:noWrap w:val="0"/>
            <w:vAlign w:val="center"/>
          </w:tcPr>
          <w:p>
            <w:pPr>
              <w:jc w:val="center"/>
              <w:rPr>
                <w:rFonts w:hint="eastAsia"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34" w:type="dxa"/>
            <w:noWrap w:val="0"/>
            <w:vAlign w:val="center"/>
          </w:tcPr>
          <w:p>
            <w:pPr>
              <w:ind w:left="-30"/>
              <w:jc w:val="center"/>
              <w:rPr>
                <w:rFonts w:hint="eastAsia" w:ascii="宋体" w:hAnsi="宋体" w:eastAsia="宋体"/>
                <w:color w:val="000000"/>
                <w:sz w:val="24"/>
                <w:lang w:val="en-US" w:eastAsia="zh-CN"/>
              </w:rPr>
            </w:pPr>
            <w:r>
              <w:rPr>
                <w:rFonts w:hint="eastAsia" w:ascii="宋体" w:hAnsi="宋体"/>
                <w:color w:val="000000"/>
                <w:sz w:val="24"/>
                <w:lang w:val="en-US" w:eastAsia="zh-CN"/>
              </w:rPr>
              <w:t>1</w:t>
            </w:r>
          </w:p>
        </w:tc>
        <w:tc>
          <w:tcPr>
            <w:tcW w:w="1216" w:type="dxa"/>
            <w:noWrap w:val="0"/>
            <w:vAlign w:val="center"/>
          </w:tcPr>
          <w:p>
            <w:pPr>
              <w:ind w:left="-30"/>
              <w:jc w:val="center"/>
              <w:rPr>
                <w:rFonts w:hint="eastAsia" w:ascii="宋体" w:hAnsi="宋体"/>
                <w:b/>
                <w:bCs/>
                <w:color w:val="000000"/>
                <w:sz w:val="24"/>
                <w:szCs w:val="22"/>
                <w:lang w:val="en-US" w:eastAsia="zh-CN"/>
              </w:rPr>
            </w:pPr>
            <w:r>
              <w:rPr>
                <w:rFonts w:hint="eastAsia" w:ascii="宋体" w:hAnsi="宋体"/>
                <w:b/>
                <w:bCs/>
                <w:color w:val="000000"/>
                <w:sz w:val="24"/>
                <w:szCs w:val="22"/>
                <w:lang w:val="en-US" w:eastAsia="zh-CN"/>
              </w:rPr>
              <w:t>投标</w:t>
            </w:r>
          </w:p>
          <w:p>
            <w:pPr>
              <w:ind w:left="-30"/>
              <w:jc w:val="center"/>
              <w:rPr>
                <w:rFonts w:ascii="宋体" w:hAnsi="宋体"/>
                <w:color w:val="000000"/>
                <w:sz w:val="24"/>
              </w:rPr>
            </w:pPr>
            <w:r>
              <w:rPr>
                <w:rFonts w:hint="eastAsia" w:ascii="宋体" w:hAnsi="宋体"/>
                <w:b/>
                <w:bCs/>
                <w:color w:val="000000"/>
                <w:sz w:val="24"/>
                <w:szCs w:val="22"/>
                <w:lang w:val="en-US" w:eastAsia="zh-CN"/>
              </w:rPr>
              <w:t>总报价</w:t>
            </w:r>
          </w:p>
        </w:tc>
        <w:tc>
          <w:tcPr>
            <w:tcW w:w="6193" w:type="dxa"/>
            <w:noWrap w:val="0"/>
            <w:vAlign w:val="center"/>
          </w:tcPr>
          <w:p>
            <w:pPr>
              <w:jc w:val="left"/>
              <w:rPr>
                <w:rFonts w:hint="eastAsia" w:ascii="宋体" w:hAnsi="宋体" w:cs="仿宋"/>
                <w:b/>
                <w:color w:val="000000"/>
                <w:sz w:val="24"/>
                <w:szCs w:val="24"/>
                <w:u w:val="single"/>
              </w:rPr>
            </w:pPr>
            <w:r>
              <w:rPr>
                <w:rFonts w:hint="eastAsia" w:ascii="宋体" w:hAnsi="宋体" w:cs="仿宋"/>
                <w:b/>
                <w:color w:val="000000"/>
                <w:sz w:val="24"/>
                <w:szCs w:val="24"/>
              </w:rPr>
              <w:t>小写：￥</w:t>
            </w:r>
            <w:r>
              <w:rPr>
                <w:rFonts w:hint="eastAsia" w:ascii="宋体" w:hAnsi="宋体" w:cs="仿宋"/>
                <w:b/>
                <w:color w:val="000000"/>
                <w:sz w:val="24"/>
                <w:szCs w:val="24"/>
                <w:u w:val="single"/>
              </w:rPr>
              <w:t xml:space="preserve">                      元；</w:t>
            </w:r>
          </w:p>
          <w:p>
            <w:pPr>
              <w:jc w:val="both"/>
              <w:rPr>
                <w:rFonts w:ascii="宋体" w:hAnsi="宋体"/>
                <w:color w:val="000000"/>
                <w:sz w:val="24"/>
              </w:rPr>
            </w:pPr>
            <w:r>
              <w:rPr>
                <w:rFonts w:hint="eastAsia" w:ascii="宋体" w:hAnsi="宋体" w:cs="仿宋"/>
                <w:b/>
                <w:color w:val="000000"/>
                <w:sz w:val="24"/>
                <w:szCs w:val="24"/>
              </w:rPr>
              <w:t>大写：人民币</w:t>
            </w:r>
            <w:r>
              <w:rPr>
                <w:rFonts w:hint="eastAsia" w:ascii="宋体" w:hAnsi="宋体" w:cs="仿宋"/>
                <w:b/>
                <w:color w:val="000000"/>
                <w:sz w:val="24"/>
                <w:szCs w:val="24"/>
                <w:u w:val="single"/>
              </w:rPr>
              <w:t xml:space="preserve">                    。</w:t>
            </w:r>
          </w:p>
        </w:tc>
        <w:tc>
          <w:tcPr>
            <w:tcW w:w="782" w:type="dxa"/>
            <w:noWrap w:val="0"/>
            <w:vAlign w:val="center"/>
          </w:tcPr>
          <w:p>
            <w:pPr>
              <w:jc w:val="center"/>
              <w:rPr>
                <w:rFonts w:hint="eastAsia" w:ascii="宋体" w:hAnsi="宋体" w:eastAsia="宋体"/>
                <w:color w:val="000000"/>
                <w:sz w:val="24"/>
                <w:lang w:val="en-US" w:eastAsia="zh-CN"/>
              </w:rPr>
            </w:pPr>
            <w:r>
              <w:rPr>
                <w:rFonts w:hint="eastAsia" w:ascii="宋体" w:hAnsi="宋体"/>
                <w:color w:val="000000"/>
                <w:sz w:val="24"/>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noWrap w:val="0"/>
            <w:vAlign w:val="center"/>
          </w:tcPr>
          <w:p>
            <w:pPr>
              <w:ind w:left="-30"/>
              <w:jc w:val="center"/>
              <w:rPr>
                <w:rFonts w:hint="eastAsia" w:ascii="宋体" w:hAnsi="宋体" w:eastAsia="宋体"/>
                <w:color w:val="000000"/>
                <w:sz w:val="24"/>
                <w:lang w:eastAsia="zh-CN"/>
              </w:rPr>
            </w:pPr>
            <w:r>
              <w:rPr>
                <w:rFonts w:hint="eastAsia" w:ascii="宋体" w:hAnsi="宋体"/>
                <w:color w:val="000000"/>
                <w:sz w:val="24"/>
                <w:lang w:val="en-US" w:eastAsia="zh-CN"/>
              </w:rPr>
              <w:t>2</w:t>
            </w:r>
          </w:p>
        </w:tc>
        <w:tc>
          <w:tcPr>
            <w:tcW w:w="1216" w:type="dxa"/>
            <w:noWrap w:val="0"/>
            <w:vAlign w:val="center"/>
          </w:tcPr>
          <w:p>
            <w:pPr>
              <w:ind w:left="-30"/>
              <w:jc w:val="center"/>
              <w:rPr>
                <w:rFonts w:hint="default" w:ascii="宋体" w:hAnsi="宋体"/>
                <w:b/>
                <w:bCs/>
                <w:color w:val="000000"/>
                <w:sz w:val="24"/>
                <w:szCs w:val="22"/>
                <w:lang w:val="en-US"/>
              </w:rPr>
            </w:pPr>
            <w:r>
              <w:rPr>
                <w:rFonts w:hint="eastAsia" w:ascii="宋体" w:hAnsi="宋体"/>
                <w:b/>
                <w:bCs/>
                <w:color w:val="000000"/>
                <w:sz w:val="24"/>
                <w:szCs w:val="22"/>
                <w:lang w:val="en-US" w:eastAsia="zh-CN"/>
              </w:rPr>
              <w:t>交货期</w:t>
            </w:r>
          </w:p>
        </w:tc>
        <w:tc>
          <w:tcPr>
            <w:tcW w:w="6193" w:type="dxa"/>
            <w:noWrap w:val="0"/>
            <w:vAlign w:val="center"/>
          </w:tcPr>
          <w:p>
            <w:pPr>
              <w:ind w:left="-30"/>
              <w:jc w:val="center"/>
              <w:rPr>
                <w:rFonts w:ascii="宋体" w:hAnsi="宋体"/>
                <w:color w:val="000000"/>
                <w:sz w:val="24"/>
              </w:rPr>
            </w:pPr>
          </w:p>
        </w:tc>
        <w:tc>
          <w:tcPr>
            <w:tcW w:w="782" w:type="dxa"/>
            <w:noWrap w:val="0"/>
            <w:vAlign w:val="center"/>
          </w:tcPr>
          <w:p>
            <w:pPr>
              <w:ind w:left="-3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noWrap w:val="0"/>
            <w:vAlign w:val="center"/>
          </w:tcPr>
          <w:p>
            <w:pPr>
              <w:ind w:left="-30"/>
              <w:jc w:val="center"/>
              <w:rPr>
                <w:rFonts w:hint="default" w:ascii="宋体" w:hAnsi="宋体"/>
                <w:color w:val="000000"/>
                <w:sz w:val="24"/>
                <w:lang w:val="en-US" w:eastAsia="zh-CN"/>
              </w:rPr>
            </w:pPr>
            <w:r>
              <w:rPr>
                <w:rFonts w:hint="eastAsia" w:ascii="宋体" w:hAnsi="宋体"/>
                <w:color w:val="000000"/>
                <w:sz w:val="24"/>
                <w:lang w:val="en-US" w:eastAsia="zh-CN"/>
              </w:rPr>
              <w:t>3</w:t>
            </w:r>
          </w:p>
        </w:tc>
        <w:tc>
          <w:tcPr>
            <w:tcW w:w="1216" w:type="dxa"/>
            <w:noWrap w:val="0"/>
            <w:vAlign w:val="center"/>
          </w:tcPr>
          <w:p>
            <w:pPr>
              <w:ind w:left="-30"/>
              <w:jc w:val="center"/>
              <w:rPr>
                <w:rFonts w:hint="eastAsia" w:ascii="宋体" w:hAnsi="宋体"/>
                <w:b/>
                <w:bCs/>
                <w:color w:val="000000"/>
                <w:sz w:val="24"/>
                <w:szCs w:val="22"/>
                <w:lang w:val="en-US" w:eastAsia="zh-CN"/>
              </w:rPr>
            </w:pPr>
            <w:r>
              <w:rPr>
                <w:rFonts w:hint="eastAsia" w:ascii="宋体" w:hAnsi="宋体"/>
                <w:b/>
                <w:bCs/>
                <w:color w:val="000000"/>
                <w:sz w:val="24"/>
                <w:szCs w:val="22"/>
                <w:lang w:val="en-US" w:eastAsia="zh-CN"/>
              </w:rPr>
              <w:t>质保期</w:t>
            </w:r>
          </w:p>
        </w:tc>
        <w:tc>
          <w:tcPr>
            <w:tcW w:w="6193" w:type="dxa"/>
            <w:noWrap w:val="0"/>
            <w:vAlign w:val="center"/>
          </w:tcPr>
          <w:p>
            <w:pPr>
              <w:ind w:left="-30"/>
              <w:jc w:val="center"/>
              <w:rPr>
                <w:rFonts w:ascii="宋体" w:hAnsi="宋体"/>
                <w:color w:val="000000"/>
                <w:sz w:val="24"/>
              </w:rPr>
            </w:pPr>
          </w:p>
        </w:tc>
        <w:tc>
          <w:tcPr>
            <w:tcW w:w="782" w:type="dxa"/>
            <w:noWrap w:val="0"/>
            <w:vAlign w:val="center"/>
          </w:tcPr>
          <w:p>
            <w:pPr>
              <w:ind w:left="-3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noWrap w:val="0"/>
            <w:vAlign w:val="center"/>
          </w:tcPr>
          <w:p>
            <w:pPr>
              <w:ind w:left="-30"/>
              <w:jc w:val="center"/>
              <w:rPr>
                <w:rFonts w:hint="eastAsia" w:ascii="宋体" w:hAnsi="宋体" w:eastAsia="宋体"/>
                <w:color w:val="000000"/>
                <w:sz w:val="24"/>
                <w:lang w:eastAsia="zh-CN"/>
              </w:rPr>
            </w:pPr>
            <w:r>
              <w:rPr>
                <w:rFonts w:hint="eastAsia" w:ascii="宋体" w:hAnsi="宋体"/>
                <w:color w:val="000000"/>
                <w:sz w:val="24"/>
                <w:lang w:val="en-US" w:eastAsia="zh-CN"/>
              </w:rPr>
              <w:t>4</w:t>
            </w:r>
          </w:p>
        </w:tc>
        <w:tc>
          <w:tcPr>
            <w:tcW w:w="1216" w:type="dxa"/>
            <w:noWrap w:val="0"/>
            <w:vAlign w:val="center"/>
          </w:tcPr>
          <w:p>
            <w:pPr>
              <w:ind w:left="-30"/>
              <w:jc w:val="center"/>
              <w:rPr>
                <w:rFonts w:ascii="宋体" w:hAnsi="宋体"/>
                <w:b/>
                <w:bCs/>
                <w:color w:val="000000"/>
                <w:sz w:val="24"/>
              </w:rPr>
            </w:pPr>
            <w:r>
              <w:rPr>
                <w:rFonts w:hint="eastAsia" w:ascii="宋体" w:hAnsi="宋体"/>
                <w:b/>
                <w:bCs/>
                <w:color w:val="000000"/>
                <w:sz w:val="24"/>
                <w:lang w:val="en-US" w:eastAsia="zh-CN"/>
              </w:rPr>
              <w:t>质量</w:t>
            </w:r>
            <w:r>
              <w:rPr>
                <w:rFonts w:hint="eastAsia" w:ascii="宋体" w:hAnsi="宋体"/>
                <w:b/>
                <w:bCs/>
                <w:color w:val="000000"/>
                <w:sz w:val="24"/>
              </w:rPr>
              <w:t>要求</w:t>
            </w:r>
          </w:p>
        </w:tc>
        <w:tc>
          <w:tcPr>
            <w:tcW w:w="6193" w:type="dxa"/>
            <w:noWrap w:val="0"/>
            <w:vAlign w:val="center"/>
          </w:tcPr>
          <w:p>
            <w:pPr>
              <w:ind w:left="-30"/>
              <w:jc w:val="center"/>
              <w:rPr>
                <w:rFonts w:ascii="宋体" w:hAnsi="宋体"/>
                <w:color w:val="000000"/>
                <w:sz w:val="24"/>
              </w:rPr>
            </w:pPr>
            <w:r>
              <w:rPr>
                <w:rFonts w:hint="eastAsia" w:ascii="宋体" w:hAnsi="宋体" w:eastAsia="宋体" w:cs="Times New Roman"/>
                <w:color w:val="000000"/>
                <w:sz w:val="24"/>
                <w:szCs w:val="22"/>
                <w:u w:val="none"/>
                <w:lang w:val="en-US" w:eastAsia="zh-CN"/>
              </w:rPr>
              <w:t>达到国家现行施工验收规范合格标准</w:t>
            </w:r>
            <w:r>
              <w:rPr>
                <w:rFonts w:hint="eastAsia" w:ascii="宋体" w:hAnsi="宋体"/>
                <w:color w:val="000000"/>
                <w:sz w:val="24"/>
                <w:szCs w:val="22"/>
                <w:u w:val="none"/>
                <w:lang w:val="en-US" w:eastAsia="zh-CN"/>
              </w:rPr>
              <w:t>。</w:t>
            </w:r>
          </w:p>
        </w:tc>
        <w:tc>
          <w:tcPr>
            <w:tcW w:w="782" w:type="dxa"/>
            <w:noWrap w:val="0"/>
            <w:vAlign w:val="center"/>
          </w:tcPr>
          <w:p>
            <w:pPr>
              <w:ind w:left="-3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noWrap w:val="0"/>
            <w:vAlign w:val="center"/>
          </w:tcPr>
          <w:p>
            <w:pPr>
              <w:ind w:left="-30"/>
              <w:jc w:val="center"/>
              <w:rPr>
                <w:rFonts w:hint="eastAsia" w:ascii="宋体" w:hAnsi="宋体" w:eastAsia="宋体"/>
                <w:color w:val="000000"/>
                <w:sz w:val="24"/>
                <w:lang w:val="en-US" w:eastAsia="zh-CN"/>
              </w:rPr>
            </w:pPr>
            <w:r>
              <w:rPr>
                <w:rFonts w:hint="eastAsia" w:ascii="宋体" w:hAnsi="宋体"/>
                <w:color w:val="000000"/>
                <w:sz w:val="24"/>
                <w:lang w:val="en-US" w:eastAsia="zh-CN"/>
              </w:rPr>
              <w:t>5</w:t>
            </w:r>
          </w:p>
        </w:tc>
        <w:tc>
          <w:tcPr>
            <w:tcW w:w="1216" w:type="dxa"/>
            <w:noWrap w:val="0"/>
            <w:vAlign w:val="center"/>
          </w:tcPr>
          <w:p>
            <w:pPr>
              <w:ind w:left="-30"/>
              <w:jc w:val="center"/>
              <w:rPr>
                <w:rFonts w:hint="eastAsia" w:ascii="宋体" w:hAnsi="宋体" w:eastAsia="宋体"/>
                <w:b/>
                <w:bCs/>
                <w:color w:val="000000"/>
                <w:sz w:val="24"/>
                <w:lang w:val="en-US" w:eastAsia="zh-CN"/>
              </w:rPr>
            </w:pPr>
            <w:r>
              <w:rPr>
                <w:rFonts w:hint="eastAsia" w:ascii="宋体" w:hAnsi="宋体"/>
                <w:b/>
                <w:bCs/>
                <w:color w:val="000000"/>
                <w:sz w:val="24"/>
                <w:lang w:val="en-US" w:eastAsia="zh-CN"/>
              </w:rPr>
              <w:t>税率</w:t>
            </w:r>
          </w:p>
        </w:tc>
        <w:tc>
          <w:tcPr>
            <w:tcW w:w="6193" w:type="dxa"/>
            <w:noWrap w:val="0"/>
            <w:vAlign w:val="center"/>
          </w:tcPr>
          <w:p>
            <w:pPr>
              <w:ind w:left="-30"/>
              <w:jc w:val="center"/>
              <w:rPr>
                <w:rFonts w:hint="eastAsia" w:ascii="宋体" w:hAnsi="宋体" w:eastAsia="宋体"/>
                <w:color w:val="000000"/>
                <w:sz w:val="24"/>
                <w:lang w:val="en-US" w:eastAsia="zh-CN"/>
              </w:rPr>
            </w:pPr>
            <w:r>
              <w:rPr>
                <w:rFonts w:hint="eastAsia" w:ascii="宋体" w:hAnsi="宋体"/>
                <w:color w:val="000000"/>
                <w:sz w:val="24"/>
                <w:u w:val="single"/>
                <w:lang w:val="en-US" w:eastAsia="zh-CN"/>
              </w:rPr>
              <w:t xml:space="preserve">      </w:t>
            </w:r>
            <w:r>
              <w:rPr>
                <w:rFonts w:hint="eastAsia" w:ascii="宋体" w:hAnsi="宋体"/>
                <w:color w:val="000000"/>
                <w:sz w:val="24"/>
                <w:lang w:val="en-US" w:eastAsia="zh-CN"/>
              </w:rPr>
              <w:t>%</w:t>
            </w:r>
          </w:p>
        </w:tc>
        <w:tc>
          <w:tcPr>
            <w:tcW w:w="782" w:type="dxa"/>
            <w:noWrap w:val="0"/>
            <w:vAlign w:val="center"/>
          </w:tcPr>
          <w:p>
            <w:pPr>
              <w:ind w:left="-3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34" w:type="dxa"/>
            <w:noWrap w:val="0"/>
            <w:vAlign w:val="center"/>
          </w:tcPr>
          <w:p>
            <w:pPr>
              <w:ind w:left="-30"/>
              <w:jc w:val="center"/>
              <w:rPr>
                <w:rFonts w:hint="eastAsia" w:ascii="宋体" w:hAnsi="宋体" w:eastAsia="宋体"/>
                <w:color w:val="000000"/>
                <w:sz w:val="24"/>
                <w:lang w:eastAsia="zh-CN"/>
              </w:rPr>
            </w:pPr>
            <w:r>
              <w:rPr>
                <w:rFonts w:hint="eastAsia" w:ascii="宋体" w:hAnsi="宋体"/>
                <w:color w:val="000000"/>
                <w:sz w:val="24"/>
                <w:lang w:val="en-US" w:eastAsia="zh-CN"/>
              </w:rPr>
              <w:t>6</w:t>
            </w:r>
          </w:p>
        </w:tc>
        <w:tc>
          <w:tcPr>
            <w:tcW w:w="1216" w:type="dxa"/>
            <w:noWrap w:val="0"/>
            <w:vAlign w:val="center"/>
          </w:tcPr>
          <w:p>
            <w:pPr>
              <w:jc w:val="center"/>
              <w:rPr>
                <w:rFonts w:ascii="宋体" w:hAnsi="宋体"/>
                <w:b/>
                <w:bCs/>
                <w:color w:val="000000"/>
                <w:sz w:val="24"/>
              </w:rPr>
            </w:pPr>
            <w:r>
              <w:rPr>
                <w:rFonts w:hint="eastAsia" w:ascii="宋体" w:hAnsi="宋体"/>
                <w:b/>
                <w:bCs/>
                <w:color w:val="000000"/>
                <w:sz w:val="24"/>
              </w:rPr>
              <w:t>其他</w:t>
            </w:r>
          </w:p>
        </w:tc>
        <w:tc>
          <w:tcPr>
            <w:tcW w:w="6193" w:type="dxa"/>
            <w:noWrap w:val="0"/>
            <w:vAlign w:val="center"/>
          </w:tcPr>
          <w:p>
            <w:pPr>
              <w:widowControl/>
              <w:jc w:val="center"/>
              <w:rPr>
                <w:rFonts w:ascii="宋体" w:hAnsi="宋体"/>
                <w:color w:val="000000"/>
                <w:sz w:val="24"/>
              </w:rPr>
            </w:pPr>
          </w:p>
        </w:tc>
        <w:tc>
          <w:tcPr>
            <w:tcW w:w="782" w:type="dxa"/>
            <w:noWrap w:val="0"/>
            <w:vAlign w:val="center"/>
          </w:tcPr>
          <w:p>
            <w:pPr>
              <w:widowControl/>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725" w:type="dxa"/>
            <w:gridSpan w:val="4"/>
            <w:noWrap w:val="0"/>
            <w:vAlign w:val="center"/>
          </w:tcPr>
          <w:p>
            <w:pPr>
              <w:spacing w:line="560" w:lineRule="exact"/>
              <w:ind w:firstLine="480" w:firstLineChars="200"/>
              <w:jc w:val="left"/>
              <w:rPr>
                <w:rFonts w:hint="eastAsia" w:ascii="宋体" w:hAnsi="宋体"/>
                <w:color w:val="000000"/>
                <w:sz w:val="24"/>
                <w:szCs w:val="22"/>
                <w:lang w:val="en-US" w:eastAsia="zh-CN"/>
              </w:rPr>
            </w:pPr>
            <w:r>
              <w:rPr>
                <w:rFonts w:hint="eastAsia" w:ascii="宋体" w:hAnsi="宋体"/>
                <w:color w:val="000000"/>
                <w:sz w:val="24"/>
                <w:szCs w:val="22"/>
                <w:lang w:val="en-US" w:eastAsia="zh-CN"/>
              </w:rPr>
              <w:t>备注：</w:t>
            </w:r>
            <w:r>
              <w:rPr>
                <w:rFonts w:hint="eastAsia" w:ascii="仿宋_GB2312" w:hAnsi="宋体" w:eastAsia="仿宋_GB2312" w:cs="Times New Roman"/>
                <w:color w:val="000000"/>
                <w:sz w:val="28"/>
                <w:szCs w:val="28"/>
              </w:rPr>
              <w:t>投标报价应包括完成本招标范围全部内容所需的全部费用，包括且不局限于</w:t>
            </w:r>
            <w:r>
              <w:rPr>
                <w:rFonts w:hint="eastAsia" w:ascii="仿宋_GB2312" w:hAnsi="宋体" w:eastAsia="仿宋_GB2312" w:cs="Times New Roman"/>
                <w:color w:val="000000"/>
                <w:sz w:val="28"/>
                <w:szCs w:val="28"/>
                <w:lang w:val="en-US" w:eastAsia="zh-CN"/>
              </w:rPr>
              <w:t>人工费</w:t>
            </w:r>
            <w:r>
              <w:rPr>
                <w:rFonts w:hint="eastAsia" w:ascii="仿宋_GB2312" w:hAnsi="宋体" w:eastAsia="仿宋_GB2312" w:cs="Times New Roman"/>
                <w:color w:val="000000"/>
                <w:sz w:val="28"/>
                <w:szCs w:val="28"/>
              </w:rPr>
              <w:t>、材料、</w:t>
            </w:r>
            <w:r>
              <w:rPr>
                <w:rFonts w:hint="eastAsia" w:ascii="仿宋_GB2312" w:hAnsi="宋体" w:eastAsia="仿宋_GB2312" w:cs="Times New Roman"/>
                <w:color w:val="000000"/>
                <w:sz w:val="28"/>
                <w:szCs w:val="28"/>
                <w:lang w:val="en-US" w:eastAsia="zh-CN"/>
              </w:rPr>
              <w:t>设备</w:t>
            </w:r>
            <w:r>
              <w:rPr>
                <w:rFonts w:hint="eastAsia" w:ascii="仿宋_GB2312" w:hAnsi="宋体" w:eastAsia="仿宋_GB2312" w:cs="Times New Roman"/>
                <w:color w:val="000000"/>
                <w:sz w:val="28"/>
                <w:szCs w:val="28"/>
              </w:rPr>
              <w:t>、各种保险、</w:t>
            </w:r>
            <w:r>
              <w:rPr>
                <w:rFonts w:hint="eastAsia" w:ascii="仿宋_GB2312" w:hAnsi="宋体" w:eastAsia="仿宋_GB2312" w:cs="Times New Roman"/>
                <w:color w:val="000000"/>
                <w:sz w:val="28"/>
                <w:szCs w:val="28"/>
                <w:lang w:val="en-US" w:eastAsia="zh-CN"/>
              </w:rPr>
              <w:t>防疫费、</w:t>
            </w:r>
            <w:r>
              <w:rPr>
                <w:rFonts w:hint="eastAsia" w:ascii="仿宋_GB2312" w:hAnsi="宋体" w:eastAsia="仿宋_GB2312" w:cs="Times New Roman"/>
                <w:color w:val="000000"/>
                <w:sz w:val="28"/>
                <w:szCs w:val="28"/>
              </w:rPr>
              <w:t>税费</w:t>
            </w:r>
            <w:r>
              <w:rPr>
                <w:rFonts w:hint="eastAsia" w:ascii="仿宋_GB2312" w:hAnsi="宋体" w:eastAsia="仿宋_GB2312" w:cs="Times New Roman"/>
                <w:color w:val="000000"/>
                <w:sz w:val="28"/>
                <w:szCs w:val="28"/>
                <w:lang w:eastAsia="zh-CN"/>
              </w:rPr>
              <w:t>、</w:t>
            </w:r>
            <w:r>
              <w:rPr>
                <w:rFonts w:hint="eastAsia" w:ascii="仿宋_GB2312" w:hAnsi="宋体" w:eastAsia="仿宋_GB2312" w:cs="Times New Roman"/>
                <w:color w:val="000000"/>
                <w:sz w:val="28"/>
                <w:szCs w:val="28"/>
                <w:lang w:val="en-US" w:eastAsia="zh-CN"/>
              </w:rPr>
              <w:t>管理费</w:t>
            </w:r>
            <w:r>
              <w:rPr>
                <w:rFonts w:hint="eastAsia" w:ascii="仿宋_GB2312" w:hAnsi="宋体" w:eastAsia="仿宋_GB2312" w:cs="Times New Roman"/>
                <w:color w:val="000000"/>
                <w:sz w:val="28"/>
                <w:szCs w:val="28"/>
              </w:rPr>
              <w:t>等其他一切费用</w:t>
            </w:r>
            <w:r>
              <w:rPr>
                <w:rFonts w:hint="eastAsia" w:ascii="仿宋_GB2312" w:hAnsi="宋体" w:eastAsia="仿宋_GB2312" w:cs="Times New Roman"/>
                <w:color w:val="000000"/>
                <w:sz w:val="28"/>
                <w:szCs w:val="28"/>
                <w:lang w:eastAsia="zh-CN"/>
              </w:rPr>
              <w:t>，</w:t>
            </w:r>
            <w:r>
              <w:rPr>
                <w:rFonts w:hint="eastAsia" w:ascii="仿宋_GB2312" w:hAnsi="宋体" w:eastAsia="仿宋_GB2312" w:cs="Times New Roman"/>
                <w:color w:val="000000"/>
                <w:sz w:val="28"/>
                <w:szCs w:val="28"/>
              </w:rPr>
              <w:t>均含在报价内，中标后一律不作调整</w:t>
            </w:r>
            <w:r>
              <w:rPr>
                <w:rFonts w:hint="eastAsia" w:ascii="仿宋_GB2312" w:hAnsi="宋体" w:eastAsia="仿宋_GB2312" w:cs="Times New Roman"/>
                <w:color w:val="000000"/>
                <w:sz w:val="28"/>
                <w:szCs w:val="28"/>
                <w:lang w:val="en-US" w:eastAsia="zh-CN"/>
              </w:rPr>
              <w:t>。</w:t>
            </w:r>
          </w:p>
        </w:tc>
      </w:tr>
    </w:tbl>
    <w:p>
      <w:pPr>
        <w:pStyle w:val="15"/>
        <w:spacing w:line="360" w:lineRule="auto"/>
        <w:rPr>
          <w:rFonts w:hint="eastAsia" w:ascii="宋体" w:hAnsi="宋体"/>
          <w:color w:val="000000"/>
          <w:szCs w:val="24"/>
        </w:rPr>
      </w:pPr>
    </w:p>
    <w:p>
      <w:pPr>
        <w:pStyle w:val="15"/>
        <w:spacing w:line="360" w:lineRule="auto"/>
        <w:rPr>
          <w:rFonts w:ascii="宋体" w:hAnsi="宋体"/>
          <w:color w:val="auto"/>
          <w:szCs w:val="24"/>
          <w:highlight w:val="none"/>
        </w:rPr>
      </w:pPr>
      <w:r>
        <w:rPr>
          <w:rFonts w:hint="eastAsia" w:ascii="宋体" w:hAnsi="宋体"/>
          <w:color w:val="000000"/>
          <w:szCs w:val="24"/>
        </w:rPr>
        <w:t>备注</w:t>
      </w:r>
      <w:r>
        <w:rPr>
          <w:rFonts w:ascii="宋体" w:hAnsi="宋体"/>
          <w:color w:val="000000"/>
          <w:szCs w:val="24"/>
        </w:rPr>
        <w:t>：</w:t>
      </w:r>
      <w:r>
        <w:rPr>
          <w:rFonts w:hint="eastAsia" w:ascii="宋体" w:hAnsi="宋体"/>
          <w:color w:val="000000"/>
          <w:szCs w:val="24"/>
        </w:rPr>
        <w:t>上</w:t>
      </w:r>
      <w:r>
        <w:rPr>
          <w:rFonts w:ascii="宋体" w:hAnsi="宋体"/>
          <w:color w:val="000000"/>
          <w:szCs w:val="24"/>
        </w:rPr>
        <w:t>表各项</w:t>
      </w:r>
      <w:r>
        <w:rPr>
          <w:rFonts w:hint="eastAsia" w:ascii="宋体" w:hAnsi="宋体"/>
          <w:color w:val="000000"/>
          <w:szCs w:val="24"/>
        </w:rPr>
        <w:t>条款</w:t>
      </w:r>
      <w:r>
        <w:rPr>
          <w:rFonts w:ascii="宋体" w:hAnsi="宋体"/>
          <w:color w:val="000000"/>
          <w:szCs w:val="24"/>
        </w:rPr>
        <w:t>内容</w:t>
      </w:r>
      <w:r>
        <w:rPr>
          <w:rFonts w:hint="eastAsia" w:ascii="宋体" w:hAnsi="宋体"/>
          <w:color w:val="000000"/>
          <w:szCs w:val="24"/>
        </w:rPr>
        <w:t>由投标人</w:t>
      </w:r>
      <w:r>
        <w:rPr>
          <w:rFonts w:ascii="宋体" w:hAnsi="宋体"/>
          <w:color w:val="000000"/>
          <w:szCs w:val="24"/>
        </w:rPr>
        <w:t>根据</w:t>
      </w:r>
      <w:r>
        <w:rPr>
          <w:rFonts w:hint="eastAsia" w:ascii="宋体" w:hAnsi="宋体"/>
          <w:color w:val="000000"/>
          <w:szCs w:val="24"/>
        </w:rPr>
        <w:t>项目</w:t>
      </w:r>
      <w:r>
        <w:rPr>
          <w:rFonts w:ascii="宋体" w:hAnsi="宋体"/>
          <w:color w:val="000000"/>
          <w:szCs w:val="24"/>
        </w:rPr>
        <w:t>情况进行</w:t>
      </w:r>
      <w:r>
        <w:rPr>
          <w:rFonts w:hint="eastAsia" w:ascii="宋体" w:hAnsi="宋体"/>
          <w:color w:val="000000"/>
          <w:szCs w:val="24"/>
        </w:rPr>
        <w:t>填写、编辑、</w:t>
      </w:r>
      <w:r>
        <w:rPr>
          <w:rFonts w:ascii="宋体" w:hAnsi="宋体"/>
          <w:color w:val="000000"/>
          <w:szCs w:val="24"/>
        </w:rPr>
        <w:t>扩充</w:t>
      </w:r>
      <w:r>
        <w:rPr>
          <w:rFonts w:hint="eastAsia" w:ascii="宋体" w:hAnsi="宋体"/>
          <w:color w:val="000000"/>
          <w:szCs w:val="24"/>
          <w:lang w:eastAsia="zh-CN"/>
        </w:rPr>
        <w:t>，</w:t>
      </w:r>
      <w:r>
        <w:rPr>
          <w:rFonts w:hint="eastAsia" w:ascii="宋体" w:hAnsi="宋体" w:eastAsia="宋体" w:cs="Times New Roman"/>
          <w:color w:val="000000"/>
          <w:szCs w:val="24"/>
        </w:rPr>
        <w:t>报价</w:t>
      </w:r>
      <w:r>
        <w:rPr>
          <w:rFonts w:ascii="宋体" w:hAnsi="宋体" w:eastAsia="宋体" w:cs="Times New Roman"/>
          <w:color w:val="000000"/>
          <w:szCs w:val="24"/>
        </w:rPr>
        <w:t>中应包含</w:t>
      </w:r>
      <w:r>
        <w:rPr>
          <w:rFonts w:hint="eastAsia" w:ascii="宋体" w:hAnsi="宋体" w:eastAsia="宋体" w:cs="Times New Roman"/>
          <w:color w:val="000000"/>
          <w:szCs w:val="24"/>
        </w:rPr>
        <w:t>完成本项目的全部费用。</w:t>
      </w:r>
      <w:r>
        <w:rPr>
          <w:rFonts w:hint="eastAsia" w:ascii="宋体" w:hAnsi="宋体" w:eastAsia="宋体" w:cs="Times New Roman"/>
          <w:color w:val="auto"/>
          <w:szCs w:val="24"/>
          <w:highlight w:val="none"/>
          <w:lang w:eastAsia="zh-CN"/>
        </w:rPr>
        <w:t>供应商</w:t>
      </w:r>
      <w:r>
        <w:rPr>
          <w:rFonts w:hint="eastAsia" w:ascii="宋体" w:hAnsi="宋体" w:eastAsia="宋体" w:cs="Times New Roman"/>
          <w:color w:val="auto"/>
          <w:szCs w:val="24"/>
          <w:highlight w:val="none"/>
        </w:rPr>
        <w:t>对报价的准确性负责，任何漏报、错报等均是</w:t>
      </w:r>
      <w:r>
        <w:rPr>
          <w:rFonts w:hint="eastAsia" w:ascii="宋体" w:hAnsi="宋体" w:eastAsia="宋体" w:cs="Times New Roman"/>
          <w:color w:val="auto"/>
          <w:szCs w:val="24"/>
          <w:highlight w:val="none"/>
          <w:lang w:eastAsia="zh-CN"/>
        </w:rPr>
        <w:t>供应商</w:t>
      </w:r>
      <w:r>
        <w:rPr>
          <w:rFonts w:hint="eastAsia" w:ascii="宋体" w:hAnsi="宋体" w:eastAsia="宋体" w:cs="Times New Roman"/>
          <w:color w:val="auto"/>
          <w:szCs w:val="24"/>
          <w:highlight w:val="none"/>
        </w:rPr>
        <w:t>的风险</w:t>
      </w:r>
      <w:r>
        <w:rPr>
          <w:rFonts w:ascii="宋体" w:hAnsi="宋体" w:eastAsia="宋体" w:cs="Times New Roman"/>
          <w:color w:val="auto"/>
          <w:szCs w:val="24"/>
          <w:highlight w:val="none"/>
        </w:rPr>
        <w:t>。</w:t>
      </w:r>
    </w:p>
    <w:p>
      <w:pPr>
        <w:pStyle w:val="5"/>
        <w:spacing w:line="520" w:lineRule="exact"/>
        <w:ind w:left="0" w:leftChars="0"/>
        <w:rPr>
          <w:rFonts w:hint="eastAsia" w:cs="宋体"/>
          <w:color w:val="000000"/>
          <w:position w:val="6"/>
          <w:sz w:val="24"/>
        </w:rPr>
      </w:pPr>
    </w:p>
    <w:p>
      <w:pPr>
        <w:pStyle w:val="5"/>
        <w:spacing w:line="520" w:lineRule="exact"/>
        <w:ind w:left="0" w:leftChars="0"/>
        <w:rPr>
          <w:rFonts w:hint="eastAsia" w:cs="宋体"/>
          <w:color w:val="000000"/>
          <w:position w:val="6"/>
          <w:sz w:val="24"/>
        </w:rPr>
      </w:pPr>
      <w:r>
        <w:rPr>
          <w:rFonts w:hint="eastAsia" w:cs="宋体"/>
          <w:color w:val="000000"/>
          <w:position w:val="6"/>
          <w:sz w:val="24"/>
        </w:rPr>
        <w:t xml:space="preserve">投标人（盖章）：                     </w:t>
      </w:r>
    </w:p>
    <w:p>
      <w:pPr>
        <w:pStyle w:val="5"/>
        <w:spacing w:line="520" w:lineRule="exact"/>
        <w:ind w:left="0" w:leftChars="0"/>
        <w:rPr>
          <w:rFonts w:hint="eastAsia" w:cs="宋体"/>
          <w:color w:val="000000"/>
          <w:position w:val="6"/>
          <w:sz w:val="24"/>
        </w:rPr>
      </w:pPr>
      <w:r>
        <w:rPr>
          <w:rFonts w:hint="eastAsia" w:cs="宋体"/>
          <w:color w:val="000000"/>
          <w:position w:val="6"/>
          <w:sz w:val="24"/>
        </w:rPr>
        <w:t>法定代表人或其委托代理人（签</w:t>
      </w:r>
      <w:r>
        <w:rPr>
          <w:rFonts w:hint="eastAsia" w:cs="宋体"/>
          <w:color w:val="000000"/>
          <w:position w:val="6"/>
          <w:sz w:val="24"/>
          <w:lang w:val="en-US" w:eastAsia="zh-CN"/>
        </w:rPr>
        <w:t>名</w:t>
      </w:r>
      <w:r>
        <w:rPr>
          <w:rFonts w:hint="eastAsia" w:cs="宋体"/>
          <w:color w:val="000000"/>
          <w:position w:val="6"/>
          <w:sz w:val="24"/>
        </w:rPr>
        <w:t xml:space="preserve">或盖章）：          </w:t>
      </w:r>
    </w:p>
    <w:p>
      <w:pPr>
        <w:pStyle w:val="5"/>
        <w:spacing w:line="520" w:lineRule="exact"/>
        <w:ind w:left="0" w:leftChars="0"/>
        <w:jc w:val="right"/>
        <w:rPr>
          <w:rFonts w:hint="eastAsia" w:cs="宋体"/>
          <w:color w:val="000000"/>
          <w:position w:val="6"/>
          <w:sz w:val="24"/>
        </w:rPr>
      </w:pPr>
      <w:r>
        <w:rPr>
          <w:rFonts w:hint="eastAsia" w:cs="宋体"/>
          <w:color w:val="000000"/>
          <w:position w:val="6"/>
          <w:sz w:val="24"/>
        </w:rPr>
        <w:t xml:space="preserve">     年   月   日</w:t>
      </w:r>
    </w:p>
    <w:p>
      <w:pPr>
        <w:pStyle w:val="5"/>
        <w:spacing w:line="520" w:lineRule="exact"/>
        <w:ind w:left="0" w:leftChars="0"/>
        <w:jc w:val="left"/>
        <w:rPr>
          <w:rFonts w:hint="eastAsia" w:ascii="仿宋_GB2312" w:hAnsi="仿宋_GB2312" w:eastAsia="仿宋_GB2312" w:cs="仿宋_GB2312"/>
          <w:color w:val="000000"/>
          <w:sz w:val="32"/>
          <w:szCs w:val="32"/>
        </w:rPr>
      </w:pPr>
      <w:r>
        <w:rPr>
          <w:rFonts w:hint="eastAsia" w:cs="宋体"/>
          <w:color w:val="000000"/>
          <w:position w:val="6"/>
          <w:sz w:val="24"/>
        </w:rPr>
        <w:br w:type="page"/>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营业执照（复印件加盖公章）</w:t>
      </w: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sectPr>
          <w:footerReference r:id="rId6" w:type="default"/>
          <w:pgSz w:w="11906" w:h="16838"/>
          <w:pgMar w:top="1440" w:right="1800" w:bottom="1440" w:left="1800" w:header="851" w:footer="992" w:gutter="0"/>
          <w:cols w:space="720" w:num="1"/>
          <w:docGrid w:type="lines" w:linePitch="312" w:charSpace="0"/>
        </w:sectPr>
      </w:pPr>
    </w:p>
    <w:p>
      <w:pPr>
        <w:numPr>
          <w:ilvl w:val="0"/>
          <w:numId w:val="0"/>
        </w:numPr>
        <w:spacing w:line="6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如果是一般纳税人则须提供在国家税务中查询的一般纳税人证明截图（复印件加盖公章）</w:t>
      </w: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spacing w:line="600" w:lineRule="exact"/>
        <w:jc w:val="left"/>
        <w:rPr>
          <w:rFonts w:hint="eastAsia" w:ascii="仿宋_GB2312" w:hAnsi="仿宋_GB2312" w:eastAsia="仿宋_GB2312" w:cs="仿宋_GB2312"/>
          <w:color w:val="000000"/>
          <w:sz w:val="32"/>
          <w:szCs w:val="32"/>
        </w:rPr>
      </w:pPr>
    </w:p>
    <w:p>
      <w:pPr>
        <w:numPr>
          <w:ilvl w:val="0"/>
          <w:numId w:val="7"/>
        </w:num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近三年类似业绩（合同复印件加盖公章）</w:t>
      </w: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numPr>
          <w:ilvl w:val="0"/>
          <w:numId w:val="7"/>
        </w:num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zh-CN" w:eastAsia="zh-CN"/>
        </w:rPr>
        <w:t>企业资质证书</w:t>
      </w:r>
      <w:r>
        <w:rPr>
          <w:rFonts w:hint="eastAsia" w:ascii="仿宋_GB2312" w:hAnsi="仿宋_GB2312" w:eastAsia="仿宋_GB2312" w:cs="仿宋_GB2312"/>
          <w:color w:val="000000"/>
          <w:sz w:val="32"/>
          <w:szCs w:val="32"/>
        </w:rPr>
        <w:t>（复印件加盖公章）</w:t>
      </w: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ind w:left="0" w:leftChars="0" w:firstLine="0" w:firstLineChars="0"/>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numPr>
          <w:ilvl w:val="0"/>
          <w:numId w:val="0"/>
        </w:numPr>
        <w:spacing w:line="560" w:lineRule="exact"/>
        <w:jc w:val="left"/>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en-US" w:eastAsia="zh-CN" w:bidi="ar-SA"/>
        </w:rPr>
        <w:t>八、提供信用中国信用信息公示系统查询记录截图（加盖公章）</w:t>
      </w:r>
    </w:p>
    <w:p>
      <w:pPr>
        <w:rPr>
          <w:rFonts w:hint="eastAsia" w:ascii="仿宋_GB2312" w:hAnsi="仿宋_GB2312" w:eastAsia="仿宋_GB2312" w:cs="仿宋_GB2312"/>
          <w:color w:val="000000"/>
          <w:sz w:val="32"/>
          <w:szCs w:val="32"/>
        </w:rPr>
      </w:pPr>
    </w:p>
    <w:p>
      <w:pPr>
        <w:pStyle w:val="2"/>
        <w:rPr>
          <w:rFonts w:hint="eastAsia"/>
        </w:rPr>
        <w:sectPr>
          <w:pgSz w:w="11906" w:h="16838"/>
          <w:pgMar w:top="720" w:right="720" w:bottom="720" w:left="720" w:header="851" w:footer="992" w:gutter="0"/>
          <w:cols w:space="425" w:num="1"/>
          <w:docGrid w:type="lines" w:linePitch="312" w:charSpace="0"/>
        </w:sectPr>
      </w:pPr>
    </w:p>
    <w:p>
      <w:pPr>
        <w:rPr>
          <w:rFonts w:hint="eastAsia"/>
        </w:rPr>
      </w:pPr>
      <w:r>
        <w:rPr>
          <w:rFonts w:hint="eastAsia"/>
          <w:lang w:eastAsia="zh-CN"/>
        </w:rPr>
        <w:t>附件</w:t>
      </w:r>
      <w:r>
        <w:rPr>
          <w:rFonts w:hint="eastAsia"/>
          <w:lang w:val="en-US" w:eastAsia="zh-CN"/>
        </w:rPr>
        <w:t>2：</w:t>
      </w:r>
      <w:r>
        <w:rPr>
          <w:rFonts w:hint="eastAsia"/>
        </w:rPr>
        <w:t>挂画清单</w:t>
      </w:r>
    </w:p>
    <w:p>
      <w:pPr>
        <w:rPr>
          <w:rFonts w:hint="eastAsia"/>
        </w:rPr>
      </w:pPr>
    </w:p>
    <w:tbl>
      <w:tblPr>
        <w:tblStyle w:val="9"/>
        <w:tblW w:w="10960" w:type="dxa"/>
        <w:tblInd w:w="98" w:type="dxa"/>
        <w:shd w:val="clear" w:color="auto" w:fill="auto"/>
        <w:tblLayout w:type="autofit"/>
        <w:tblCellMar>
          <w:top w:w="0" w:type="dxa"/>
          <w:left w:w="108" w:type="dxa"/>
          <w:bottom w:w="0" w:type="dxa"/>
          <w:right w:w="108" w:type="dxa"/>
        </w:tblCellMar>
      </w:tblPr>
      <w:tblGrid>
        <w:gridCol w:w="840"/>
        <w:gridCol w:w="950"/>
        <w:gridCol w:w="2777"/>
        <w:gridCol w:w="1856"/>
        <w:gridCol w:w="3629"/>
        <w:gridCol w:w="908"/>
      </w:tblGrid>
      <w:tr>
        <w:tblPrEx>
          <w:shd w:val="clear" w:color="auto" w:fill="auto"/>
          <w:tblCellMar>
            <w:top w:w="0" w:type="dxa"/>
            <w:left w:w="108" w:type="dxa"/>
            <w:bottom w:w="0" w:type="dxa"/>
            <w:right w:w="108" w:type="dxa"/>
          </w:tblCellMar>
        </w:tblPrEx>
        <w:trPr>
          <w:trHeight w:val="450" w:hRule="atLeast"/>
        </w:trPr>
        <w:tc>
          <w:tcPr>
            <w:tcW w:w="10962" w:type="dxa"/>
            <w:gridSpan w:val="6"/>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挂画清单</w:t>
            </w:r>
          </w:p>
        </w:tc>
      </w:tr>
      <w:tr>
        <w:tblPrEx>
          <w:shd w:val="clear" w:color="auto" w:fill="auto"/>
          <w:tblCellMar>
            <w:top w:w="0" w:type="dxa"/>
            <w:left w:w="108" w:type="dxa"/>
            <w:bottom w:w="0" w:type="dxa"/>
            <w:right w:w="108" w:type="dxa"/>
          </w:tblCellMar>
        </w:tblPrEx>
        <w:trPr>
          <w:trHeight w:val="463"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9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区域</w:t>
            </w:r>
          </w:p>
        </w:tc>
        <w:tc>
          <w:tcPr>
            <w:tcW w:w="27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图片</w:t>
            </w:r>
          </w:p>
        </w:tc>
        <w:tc>
          <w:tcPr>
            <w:tcW w:w="18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尺寸</w:t>
            </w:r>
            <w:r>
              <w:rPr>
                <w:rFonts w:hint="eastAsia" w:ascii="微软雅黑" w:hAnsi="微软雅黑" w:eastAsia="微软雅黑" w:cs="微软雅黑"/>
                <w:b/>
                <w:bCs/>
                <w:i w:val="0"/>
                <w:iCs w:val="0"/>
                <w:color w:val="000000"/>
                <w:kern w:val="0"/>
                <w:sz w:val="18"/>
                <w:szCs w:val="18"/>
                <w:u w:val="none"/>
                <w:lang w:val="en-US" w:eastAsia="zh-CN" w:bidi="ar"/>
              </w:rPr>
              <w:br w:type="textWrapping"/>
            </w:r>
            <w:r>
              <w:rPr>
                <w:rFonts w:hint="eastAsia" w:ascii="微软雅黑" w:hAnsi="微软雅黑" w:eastAsia="微软雅黑" w:cs="微软雅黑"/>
                <w:b/>
                <w:bCs/>
                <w:i w:val="0"/>
                <w:iCs w:val="0"/>
                <w:color w:val="000000"/>
                <w:kern w:val="0"/>
                <w:sz w:val="18"/>
                <w:szCs w:val="18"/>
                <w:u w:val="none"/>
                <w:lang w:val="en-US" w:eastAsia="zh-CN" w:bidi="ar"/>
              </w:rPr>
              <w:t>（mm）</w:t>
            </w:r>
          </w:p>
        </w:tc>
        <w:tc>
          <w:tcPr>
            <w:tcW w:w="3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材质</w:t>
            </w:r>
          </w:p>
        </w:tc>
        <w:tc>
          <w:tcPr>
            <w:tcW w:w="90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数量</w:t>
            </w:r>
          </w:p>
        </w:tc>
      </w:tr>
      <w:tr>
        <w:tblPrEx>
          <w:shd w:val="clear" w:color="auto" w:fill="auto"/>
          <w:tblCellMar>
            <w:top w:w="0" w:type="dxa"/>
            <w:left w:w="108" w:type="dxa"/>
            <w:bottom w:w="0" w:type="dxa"/>
            <w:right w:w="108" w:type="dxa"/>
          </w:tblCellMar>
        </w:tblPrEx>
        <w:trPr>
          <w:trHeight w:val="1882"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1</w:t>
            </w:r>
          </w:p>
        </w:tc>
        <w:tc>
          <w:tcPr>
            <w:tcW w:w="9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大堂</w:t>
            </w:r>
          </w:p>
        </w:tc>
        <w:tc>
          <w:tcPr>
            <w:tcW w:w="27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-59690</wp:posOffset>
                  </wp:positionH>
                  <wp:positionV relativeFrom="paragraph">
                    <wp:posOffset>117475</wp:posOffset>
                  </wp:positionV>
                  <wp:extent cx="1706245" cy="984250"/>
                  <wp:effectExtent l="0" t="0" r="8255" b="6350"/>
                  <wp:wrapNone/>
                  <wp:docPr id="8" name="图片_2"/>
                  <wp:cNvGraphicFramePr/>
                  <a:graphic xmlns:a="http://schemas.openxmlformats.org/drawingml/2006/main">
                    <a:graphicData uri="http://schemas.openxmlformats.org/drawingml/2006/picture">
                      <pic:pic xmlns:pic="http://schemas.openxmlformats.org/drawingml/2006/picture">
                        <pic:nvPicPr>
                          <pic:cNvPr id="8" name="图片_2"/>
                          <pic:cNvPicPr/>
                        </pic:nvPicPr>
                        <pic:blipFill>
                          <a:blip r:embed="rId8"/>
                          <a:stretch>
                            <a:fillRect/>
                          </a:stretch>
                        </pic:blipFill>
                        <pic:spPr>
                          <a:xfrm>
                            <a:off x="0" y="0"/>
                            <a:ext cx="1706245" cy="984250"/>
                          </a:xfrm>
                          <a:prstGeom prst="rect">
                            <a:avLst/>
                          </a:prstGeom>
                          <a:noFill/>
                          <a:ln>
                            <a:noFill/>
                          </a:ln>
                        </pic:spPr>
                      </pic:pic>
                    </a:graphicData>
                  </a:graphic>
                </wp:anchor>
              </w:drawing>
            </w:r>
          </w:p>
        </w:tc>
        <w:tc>
          <w:tcPr>
            <w:tcW w:w="18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4500*5000</w:t>
            </w:r>
          </w:p>
        </w:tc>
        <w:tc>
          <w:tcPr>
            <w:tcW w:w="3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bCs/>
                <w:lang w:val="en-US" w:eastAsia="zh-CN"/>
              </w:rPr>
            </w:pPr>
            <w:r>
              <w:rPr>
                <w:rFonts w:hint="eastAsia"/>
                <w:b/>
                <w:bCs/>
                <w:lang w:val="en-US" w:eastAsia="zh-CN"/>
              </w:rPr>
              <w:t>画布：重磅油画布</w:t>
            </w:r>
            <w:r>
              <w:rPr>
                <w:rFonts w:hint="eastAsia"/>
                <w:b/>
                <w:bCs/>
                <w:lang w:val="en-US" w:eastAsia="zh-CN"/>
              </w:rPr>
              <w:br w:type="textWrapping"/>
            </w:r>
            <w:r>
              <w:rPr>
                <w:rFonts w:hint="eastAsia"/>
                <w:b/>
                <w:bCs/>
                <w:lang w:val="en-US" w:eastAsia="zh-CN"/>
              </w:rPr>
              <w:t>画芯：国家一级画师手绘</w:t>
            </w:r>
          </w:p>
          <w:p>
            <w:pPr>
              <w:pStyle w:val="2"/>
              <w:ind w:firstLine="540" w:firstLineChars="300"/>
              <w:rPr>
                <w:rFonts w:hint="default"/>
                <w:lang w:val="en-US"/>
              </w:rPr>
            </w:pPr>
            <w:r>
              <w:rPr>
                <w:rFonts w:hint="eastAsia" w:ascii="微软雅黑" w:hAnsi="微软雅黑" w:eastAsia="微软雅黑" w:cs="微软雅黑"/>
                <w:b/>
                <w:bCs/>
                <w:i w:val="0"/>
                <w:iCs w:val="0"/>
                <w:color w:val="000000"/>
                <w:kern w:val="0"/>
                <w:sz w:val="18"/>
                <w:szCs w:val="18"/>
                <w:u w:val="none"/>
                <w:lang w:val="en-US" w:eastAsia="zh-CN" w:bidi="ar"/>
              </w:rPr>
              <w:t>画布表面做防潮和阻燃处理</w:t>
            </w:r>
          </w:p>
        </w:tc>
        <w:tc>
          <w:tcPr>
            <w:tcW w:w="90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2</w:t>
            </w:r>
          </w:p>
        </w:tc>
      </w:tr>
      <w:tr>
        <w:tblPrEx>
          <w:shd w:val="clear" w:color="auto" w:fill="auto"/>
          <w:tblCellMar>
            <w:top w:w="0" w:type="dxa"/>
            <w:left w:w="108" w:type="dxa"/>
            <w:bottom w:w="0" w:type="dxa"/>
            <w:right w:w="108" w:type="dxa"/>
          </w:tblCellMar>
        </w:tblPrEx>
        <w:trPr>
          <w:trHeight w:val="1463"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2</w:t>
            </w:r>
          </w:p>
        </w:tc>
        <w:tc>
          <w:tcPr>
            <w:tcW w:w="9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包房</w:t>
            </w:r>
          </w:p>
        </w:tc>
        <w:tc>
          <w:tcPr>
            <w:tcW w:w="27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102870</wp:posOffset>
                  </wp:positionH>
                  <wp:positionV relativeFrom="paragraph">
                    <wp:posOffset>23495</wp:posOffset>
                  </wp:positionV>
                  <wp:extent cx="1485900" cy="875030"/>
                  <wp:effectExtent l="0" t="0" r="0" b="1270"/>
                  <wp:wrapNone/>
                  <wp:docPr id="3" name="图片_16"/>
                  <wp:cNvGraphicFramePr/>
                  <a:graphic xmlns:a="http://schemas.openxmlformats.org/drawingml/2006/main">
                    <a:graphicData uri="http://schemas.openxmlformats.org/drawingml/2006/picture">
                      <pic:pic xmlns:pic="http://schemas.openxmlformats.org/drawingml/2006/picture">
                        <pic:nvPicPr>
                          <pic:cNvPr id="3" name="图片_16"/>
                          <pic:cNvPicPr/>
                        </pic:nvPicPr>
                        <pic:blipFill>
                          <a:blip r:embed="rId9"/>
                          <a:stretch>
                            <a:fillRect/>
                          </a:stretch>
                        </pic:blipFill>
                        <pic:spPr>
                          <a:xfrm>
                            <a:off x="0" y="0"/>
                            <a:ext cx="1485900" cy="875030"/>
                          </a:xfrm>
                          <a:prstGeom prst="rect">
                            <a:avLst/>
                          </a:prstGeom>
                          <a:noFill/>
                          <a:ln>
                            <a:noFill/>
                          </a:ln>
                        </pic:spPr>
                      </pic:pic>
                    </a:graphicData>
                  </a:graphic>
                </wp:anchor>
              </w:drawing>
            </w:r>
          </w:p>
        </w:tc>
        <w:tc>
          <w:tcPr>
            <w:tcW w:w="18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3349*3006</w:t>
            </w:r>
          </w:p>
        </w:tc>
        <w:tc>
          <w:tcPr>
            <w:tcW w:w="3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画布：重磅油画布手绘</w:t>
            </w:r>
            <w:r>
              <w:rPr>
                <w:rFonts w:hint="eastAsia" w:ascii="微软雅黑" w:hAnsi="微软雅黑" w:eastAsia="微软雅黑" w:cs="微软雅黑"/>
                <w:b/>
                <w:bCs/>
                <w:i w:val="0"/>
                <w:iCs w:val="0"/>
                <w:color w:val="000000"/>
                <w:kern w:val="0"/>
                <w:sz w:val="18"/>
                <w:szCs w:val="18"/>
                <w:u w:val="none"/>
                <w:lang w:val="en-US" w:eastAsia="zh-CN" w:bidi="ar"/>
              </w:rPr>
              <w:br w:type="textWrapping"/>
            </w:r>
            <w:r>
              <w:rPr>
                <w:rFonts w:hint="eastAsia" w:ascii="微软雅黑" w:hAnsi="微软雅黑" w:eastAsia="微软雅黑" w:cs="微软雅黑"/>
                <w:b/>
                <w:bCs/>
                <w:i w:val="0"/>
                <w:iCs w:val="0"/>
                <w:color w:val="000000"/>
                <w:kern w:val="0"/>
                <w:sz w:val="18"/>
                <w:szCs w:val="18"/>
                <w:u w:val="none"/>
                <w:lang w:val="en-US" w:eastAsia="zh-CN" w:bidi="ar"/>
              </w:rPr>
              <w:t>背板：PVC背板</w:t>
            </w:r>
            <w:r>
              <w:rPr>
                <w:rFonts w:hint="eastAsia" w:ascii="微软雅黑" w:hAnsi="微软雅黑" w:eastAsia="微软雅黑" w:cs="微软雅黑"/>
                <w:b/>
                <w:bCs/>
                <w:i w:val="0"/>
                <w:iCs w:val="0"/>
                <w:color w:val="000000"/>
                <w:kern w:val="0"/>
                <w:sz w:val="18"/>
                <w:szCs w:val="18"/>
                <w:u w:val="none"/>
                <w:lang w:val="en-US" w:eastAsia="zh-CN" w:bidi="ar"/>
              </w:rPr>
              <w:br w:type="textWrapping"/>
            </w:r>
            <w:r>
              <w:rPr>
                <w:rFonts w:hint="eastAsia" w:ascii="微软雅黑" w:hAnsi="微软雅黑" w:eastAsia="微软雅黑" w:cs="微软雅黑"/>
                <w:b/>
                <w:bCs/>
                <w:i w:val="0"/>
                <w:iCs w:val="0"/>
                <w:color w:val="000000"/>
                <w:kern w:val="0"/>
                <w:sz w:val="18"/>
                <w:szCs w:val="18"/>
                <w:u w:val="none"/>
                <w:lang w:val="en-US" w:eastAsia="zh-CN" w:bidi="ar"/>
              </w:rPr>
              <w:t>内架：实木内架</w:t>
            </w:r>
            <w:r>
              <w:rPr>
                <w:rFonts w:hint="eastAsia" w:ascii="微软雅黑" w:hAnsi="微软雅黑" w:eastAsia="微软雅黑" w:cs="微软雅黑"/>
                <w:b/>
                <w:bCs/>
                <w:i w:val="0"/>
                <w:iCs w:val="0"/>
                <w:color w:val="000000"/>
                <w:kern w:val="0"/>
                <w:sz w:val="18"/>
                <w:szCs w:val="18"/>
                <w:u w:val="none"/>
                <w:lang w:val="en-US" w:eastAsia="zh-CN" w:bidi="ar"/>
              </w:rPr>
              <w:br w:type="textWrapping"/>
            </w:r>
            <w:r>
              <w:rPr>
                <w:rFonts w:hint="eastAsia" w:ascii="微软雅黑" w:hAnsi="微软雅黑" w:eastAsia="微软雅黑" w:cs="微软雅黑"/>
                <w:b/>
                <w:bCs/>
                <w:i w:val="0"/>
                <w:iCs w:val="0"/>
                <w:color w:val="000000"/>
                <w:kern w:val="0"/>
                <w:sz w:val="18"/>
                <w:szCs w:val="18"/>
                <w:u w:val="none"/>
                <w:lang w:val="en-US" w:eastAsia="zh-CN" w:bidi="ar"/>
              </w:rPr>
              <w:t>边框：品牌实木边框</w:t>
            </w:r>
          </w:p>
        </w:tc>
        <w:tc>
          <w:tcPr>
            <w:tcW w:w="90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2264"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3</w:t>
            </w:r>
          </w:p>
        </w:tc>
        <w:tc>
          <w:tcPr>
            <w:tcW w:w="9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包房</w:t>
            </w:r>
          </w:p>
        </w:tc>
        <w:tc>
          <w:tcPr>
            <w:tcW w:w="27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-14605</wp:posOffset>
                  </wp:positionH>
                  <wp:positionV relativeFrom="paragraph">
                    <wp:posOffset>59055</wp:posOffset>
                  </wp:positionV>
                  <wp:extent cx="1610995" cy="1149985"/>
                  <wp:effectExtent l="0" t="0" r="1905" b="5715"/>
                  <wp:wrapNone/>
                  <wp:docPr id="1" name="图片_9"/>
                  <wp:cNvGraphicFramePr/>
                  <a:graphic xmlns:a="http://schemas.openxmlformats.org/drawingml/2006/main">
                    <a:graphicData uri="http://schemas.openxmlformats.org/drawingml/2006/picture">
                      <pic:pic xmlns:pic="http://schemas.openxmlformats.org/drawingml/2006/picture">
                        <pic:nvPicPr>
                          <pic:cNvPr id="1" name="图片_9"/>
                          <pic:cNvPicPr/>
                        </pic:nvPicPr>
                        <pic:blipFill>
                          <a:blip r:embed="rId10"/>
                          <a:stretch>
                            <a:fillRect/>
                          </a:stretch>
                        </pic:blipFill>
                        <pic:spPr>
                          <a:xfrm>
                            <a:off x="0" y="0"/>
                            <a:ext cx="1610995" cy="1149985"/>
                          </a:xfrm>
                          <a:prstGeom prst="rect">
                            <a:avLst/>
                          </a:prstGeom>
                          <a:noFill/>
                          <a:ln>
                            <a:noFill/>
                          </a:ln>
                        </pic:spPr>
                      </pic:pic>
                    </a:graphicData>
                  </a:graphic>
                </wp:anchor>
              </w:drawing>
            </w:r>
          </w:p>
        </w:tc>
        <w:tc>
          <w:tcPr>
            <w:tcW w:w="18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2000*1000</w:t>
            </w:r>
          </w:p>
        </w:tc>
        <w:tc>
          <w:tcPr>
            <w:tcW w:w="3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画布：手工西兰卡普</w:t>
            </w:r>
            <w:r>
              <w:rPr>
                <w:rFonts w:hint="eastAsia" w:ascii="微软雅黑" w:hAnsi="微软雅黑" w:eastAsia="微软雅黑" w:cs="微软雅黑"/>
                <w:b/>
                <w:bCs/>
                <w:i w:val="0"/>
                <w:iCs w:val="0"/>
                <w:color w:val="000000"/>
                <w:kern w:val="0"/>
                <w:sz w:val="18"/>
                <w:szCs w:val="18"/>
                <w:u w:val="none"/>
                <w:lang w:val="en-US" w:eastAsia="zh-CN" w:bidi="ar"/>
              </w:rPr>
              <w:br w:type="textWrapping"/>
            </w:r>
            <w:r>
              <w:rPr>
                <w:rFonts w:hint="eastAsia" w:ascii="微软雅黑" w:hAnsi="微软雅黑" w:eastAsia="微软雅黑" w:cs="微软雅黑"/>
                <w:b/>
                <w:bCs/>
                <w:i w:val="0"/>
                <w:iCs w:val="0"/>
                <w:color w:val="000000"/>
                <w:kern w:val="0"/>
                <w:sz w:val="18"/>
                <w:szCs w:val="18"/>
                <w:u w:val="none"/>
                <w:lang w:val="en-US" w:eastAsia="zh-CN" w:bidi="ar"/>
              </w:rPr>
              <w:t>背板：PVC背板</w:t>
            </w:r>
            <w:r>
              <w:rPr>
                <w:rFonts w:hint="eastAsia" w:ascii="微软雅黑" w:hAnsi="微软雅黑" w:eastAsia="微软雅黑" w:cs="微软雅黑"/>
                <w:b/>
                <w:bCs/>
                <w:i w:val="0"/>
                <w:iCs w:val="0"/>
                <w:color w:val="000000"/>
                <w:kern w:val="0"/>
                <w:sz w:val="18"/>
                <w:szCs w:val="18"/>
                <w:u w:val="none"/>
                <w:lang w:val="en-US" w:eastAsia="zh-CN" w:bidi="ar"/>
              </w:rPr>
              <w:br w:type="textWrapping"/>
            </w:r>
            <w:r>
              <w:rPr>
                <w:rFonts w:hint="eastAsia" w:ascii="微软雅黑" w:hAnsi="微软雅黑" w:eastAsia="微软雅黑" w:cs="微软雅黑"/>
                <w:b/>
                <w:bCs/>
                <w:i w:val="0"/>
                <w:iCs w:val="0"/>
                <w:color w:val="000000"/>
                <w:kern w:val="0"/>
                <w:sz w:val="18"/>
                <w:szCs w:val="18"/>
                <w:u w:val="none"/>
                <w:lang w:val="en-US" w:eastAsia="zh-CN" w:bidi="ar"/>
              </w:rPr>
              <w:t>内架：实木内架</w:t>
            </w:r>
            <w:r>
              <w:rPr>
                <w:rFonts w:hint="eastAsia" w:ascii="微软雅黑" w:hAnsi="微软雅黑" w:eastAsia="微软雅黑" w:cs="微软雅黑"/>
                <w:b/>
                <w:bCs/>
                <w:i w:val="0"/>
                <w:iCs w:val="0"/>
                <w:color w:val="000000"/>
                <w:kern w:val="0"/>
                <w:sz w:val="18"/>
                <w:szCs w:val="18"/>
                <w:u w:val="none"/>
                <w:lang w:val="en-US" w:eastAsia="zh-CN" w:bidi="ar"/>
              </w:rPr>
              <w:br w:type="textWrapping"/>
            </w:r>
            <w:r>
              <w:rPr>
                <w:rFonts w:hint="eastAsia" w:ascii="微软雅黑" w:hAnsi="微软雅黑" w:eastAsia="微软雅黑" w:cs="微软雅黑"/>
                <w:b/>
                <w:bCs/>
                <w:i w:val="0"/>
                <w:iCs w:val="0"/>
                <w:color w:val="000000"/>
                <w:kern w:val="0"/>
                <w:sz w:val="18"/>
                <w:szCs w:val="18"/>
                <w:u w:val="none"/>
                <w:lang w:val="en-US" w:eastAsia="zh-CN" w:bidi="ar"/>
              </w:rPr>
              <w:t>边框：品牌实木边框</w:t>
            </w:r>
          </w:p>
        </w:tc>
        <w:tc>
          <w:tcPr>
            <w:tcW w:w="90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1</w:t>
            </w:r>
          </w:p>
        </w:tc>
      </w:tr>
      <w:tr>
        <w:tblPrEx>
          <w:shd w:val="clear" w:color="auto" w:fill="auto"/>
          <w:tblCellMar>
            <w:top w:w="0" w:type="dxa"/>
            <w:left w:w="108" w:type="dxa"/>
            <w:bottom w:w="0" w:type="dxa"/>
            <w:right w:w="108" w:type="dxa"/>
          </w:tblCellMar>
        </w:tblPrEx>
        <w:trPr>
          <w:trHeight w:val="2391"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4</w:t>
            </w:r>
          </w:p>
        </w:tc>
        <w:tc>
          <w:tcPr>
            <w:tcW w:w="9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客房</w:t>
            </w:r>
          </w:p>
        </w:tc>
        <w:tc>
          <w:tcPr>
            <w:tcW w:w="27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53975</wp:posOffset>
                  </wp:positionV>
                  <wp:extent cx="1096645" cy="1449070"/>
                  <wp:effectExtent l="0" t="0" r="8255" b="11430"/>
                  <wp:wrapNone/>
                  <wp:docPr id="4" name="图片_17"/>
                  <wp:cNvGraphicFramePr/>
                  <a:graphic xmlns:a="http://schemas.openxmlformats.org/drawingml/2006/main">
                    <a:graphicData uri="http://schemas.openxmlformats.org/drawingml/2006/picture">
                      <pic:pic xmlns:pic="http://schemas.openxmlformats.org/drawingml/2006/picture">
                        <pic:nvPicPr>
                          <pic:cNvPr id="4" name="图片_17"/>
                          <pic:cNvPicPr/>
                        </pic:nvPicPr>
                        <pic:blipFill>
                          <a:blip r:embed="rId11"/>
                          <a:stretch>
                            <a:fillRect/>
                          </a:stretch>
                        </pic:blipFill>
                        <pic:spPr>
                          <a:xfrm>
                            <a:off x="0" y="0"/>
                            <a:ext cx="1096645" cy="1449070"/>
                          </a:xfrm>
                          <a:prstGeom prst="rect">
                            <a:avLst/>
                          </a:prstGeom>
                          <a:noFill/>
                          <a:ln>
                            <a:noFill/>
                          </a:ln>
                        </pic:spPr>
                      </pic:pic>
                    </a:graphicData>
                  </a:graphic>
                </wp:anchor>
              </w:drawing>
            </w:r>
          </w:p>
        </w:tc>
        <w:tc>
          <w:tcPr>
            <w:tcW w:w="18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W700*H900</w:t>
            </w:r>
          </w:p>
        </w:tc>
        <w:tc>
          <w:tcPr>
            <w:tcW w:w="3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画布：厚肌理手绘砂岩实物画</w:t>
            </w:r>
            <w:r>
              <w:rPr>
                <w:rFonts w:hint="eastAsia" w:ascii="微软雅黑" w:hAnsi="微软雅黑" w:eastAsia="微软雅黑" w:cs="微软雅黑"/>
                <w:b/>
                <w:bCs/>
                <w:i w:val="0"/>
                <w:iCs w:val="0"/>
                <w:color w:val="000000"/>
                <w:kern w:val="0"/>
                <w:sz w:val="18"/>
                <w:szCs w:val="18"/>
                <w:u w:val="none"/>
                <w:lang w:val="en-US" w:eastAsia="zh-CN" w:bidi="ar"/>
              </w:rPr>
              <w:br w:type="textWrapping"/>
            </w:r>
            <w:r>
              <w:rPr>
                <w:rFonts w:hint="eastAsia" w:ascii="微软雅黑" w:hAnsi="微软雅黑" w:eastAsia="微软雅黑" w:cs="微软雅黑"/>
                <w:b/>
                <w:bCs/>
                <w:i w:val="0"/>
                <w:iCs w:val="0"/>
                <w:color w:val="000000"/>
                <w:kern w:val="0"/>
                <w:sz w:val="18"/>
                <w:szCs w:val="18"/>
                <w:u w:val="none"/>
                <w:lang w:val="en-US" w:eastAsia="zh-CN" w:bidi="ar"/>
              </w:rPr>
              <w:t>背板：PVC背板</w:t>
            </w:r>
            <w:r>
              <w:rPr>
                <w:rFonts w:hint="eastAsia" w:ascii="微软雅黑" w:hAnsi="微软雅黑" w:eastAsia="微软雅黑" w:cs="微软雅黑"/>
                <w:b/>
                <w:bCs/>
                <w:i w:val="0"/>
                <w:iCs w:val="0"/>
                <w:color w:val="000000"/>
                <w:kern w:val="0"/>
                <w:sz w:val="18"/>
                <w:szCs w:val="18"/>
                <w:u w:val="none"/>
                <w:lang w:val="en-US" w:eastAsia="zh-CN" w:bidi="ar"/>
              </w:rPr>
              <w:br w:type="textWrapping"/>
            </w:r>
            <w:r>
              <w:rPr>
                <w:rFonts w:hint="eastAsia" w:ascii="微软雅黑" w:hAnsi="微软雅黑" w:eastAsia="微软雅黑" w:cs="微软雅黑"/>
                <w:b/>
                <w:bCs/>
                <w:i w:val="0"/>
                <w:iCs w:val="0"/>
                <w:color w:val="000000"/>
                <w:kern w:val="0"/>
                <w:sz w:val="18"/>
                <w:szCs w:val="18"/>
                <w:u w:val="none"/>
                <w:lang w:val="en-US" w:eastAsia="zh-CN" w:bidi="ar"/>
              </w:rPr>
              <w:t>边框：品牌铝合金边框</w:t>
            </w:r>
          </w:p>
        </w:tc>
        <w:tc>
          <w:tcPr>
            <w:tcW w:w="90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185</w:t>
            </w:r>
          </w:p>
        </w:tc>
      </w:tr>
      <w:tr>
        <w:tblPrEx>
          <w:shd w:val="clear" w:color="auto" w:fill="auto"/>
          <w:tblCellMar>
            <w:top w:w="0" w:type="dxa"/>
            <w:left w:w="108" w:type="dxa"/>
            <w:bottom w:w="0" w:type="dxa"/>
            <w:right w:w="108" w:type="dxa"/>
          </w:tblCellMar>
        </w:tblPrEx>
        <w:trPr>
          <w:trHeight w:val="2777" w:hRule="atLeast"/>
        </w:trPr>
        <w:tc>
          <w:tcPr>
            <w:tcW w:w="8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5</w:t>
            </w:r>
          </w:p>
        </w:tc>
        <w:tc>
          <w:tcPr>
            <w:tcW w:w="9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套房</w:t>
            </w:r>
          </w:p>
        </w:tc>
        <w:tc>
          <w:tcPr>
            <w:tcW w:w="27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226060</wp:posOffset>
                  </wp:positionH>
                  <wp:positionV relativeFrom="paragraph">
                    <wp:posOffset>181610</wp:posOffset>
                  </wp:positionV>
                  <wp:extent cx="1158875" cy="1361440"/>
                  <wp:effectExtent l="0" t="0" r="9525" b="10160"/>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12"/>
                          <a:stretch>
                            <a:fillRect/>
                          </a:stretch>
                        </pic:blipFill>
                        <pic:spPr>
                          <a:xfrm>
                            <a:off x="0" y="0"/>
                            <a:ext cx="1158875" cy="1361440"/>
                          </a:xfrm>
                          <a:prstGeom prst="rect">
                            <a:avLst/>
                          </a:prstGeom>
                          <a:noFill/>
                          <a:ln>
                            <a:noFill/>
                          </a:ln>
                        </pic:spPr>
                      </pic:pic>
                    </a:graphicData>
                  </a:graphic>
                </wp:anchor>
              </w:drawing>
            </w:r>
          </w:p>
        </w:tc>
        <w:tc>
          <w:tcPr>
            <w:tcW w:w="18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W700*H900</w:t>
            </w:r>
          </w:p>
        </w:tc>
        <w:tc>
          <w:tcPr>
            <w:tcW w:w="3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画芯：晶瓷画</w:t>
            </w:r>
            <w:r>
              <w:rPr>
                <w:rFonts w:hint="eastAsia" w:ascii="微软雅黑" w:hAnsi="微软雅黑" w:eastAsia="微软雅黑" w:cs="微软雅黑"/>
                <w:b/>
                <w:bCs/>
                <w:i w:val="0"/>
                <w:iCs w:val="0"/>
                <w:color w:val="000000"/>
                <w:kern w:val="0"/>
                <w:sz w:val="18"/>
                <w:szCs w:val="18"/>
                <w:u w:val="none"/>
                <w:lang w:val="en-US" w:eastAsia="zh-CN" w:bidi="ar"/>
              </w:rPr>
              <w:br w:type="textWrapping"/>
            </w:r>
            <w:r>
              <w:rPr>
                <w:rFonts w:hint="eastAsia" w:ascii="微软雅黑" w:hAnsi="微软雅黑" w:eastAsia="微软雅黑" w:cs="微软雅黑"/>
                <w:b/>
                <w:bCs/>
                <w:i w:val="0"/>
                <w:iCs w:val="0"/>
                <w:color w:val="000000"/>
                <w:kern w:val="0"/>
                <w:sz w:val="18"/>
                <w:szCs w:val="18"/>
                <w:u w:val="none"/>
                <w:lang w:val="en-US" w:eastAsia="zh-CN" w:bidi="ar"/>
              </w:rPr>
              <w:t>背板：PVC背板</w:t>
            </w:r>
            <w:r>
              <w:rPr>
                <w:rFonts w:hint="eastAsia" w:ascii="微软雅黑" w:hAnsi="微软雅黑" w:eastAsia="微软雅黑" w:cs="微软雅黑"/>
                <w:b/>
                <w:bCs/>
                <w:i w:val="0"/>
                <w:iCs w:val="0"/>
                <w:color w:val="000000"/>
                <w:kern w:val="0"/>
                <w:sz w:val="18"/>
                <w:szCs w:val="18"/>
                <w:u w:val="none"/>
                <w:lang w:val="en-US" w:eastAsia="zh-CN" w:bidi="ar"/>
              </w:rPr>
              <w:br w:type="textWrapping"/>
            </w:r>
            <w:r>
              <w:rPr>
                <w:rFonts w:hint="eastAsia" w:ascii="微软雅黑" w:hAnsi="微软雅黑" w:eastAsia="微软雅黑" w:cs="微软雅黑"/>
                <w:b/>
                <w:bCs/>
                <w:i w:val="0"/>
                <w:iCs w:val="0"/>
                <w:color w:val="000000"/>
                <w:kern w:val="0"/>
                <w:sz w:val="18"/>
                <w:szCs w:val="18"/>
                <w:u w:val="none"/>
                <w:lang w:val="en-US" w:eastAsia="zh-CN" w:bidi="ar"/>
              </w:rPr>
              <w:t>边框：品牌实木边框双框装裱</w:t>
            </w:r>
            <w:r>
              <w:rPr>
                <w:rFonts w:hint="eastAsia" w:ascii="微软雅黑" w:hAnsi="微软雅黑" w:eastAsia="微软雅黑" w:cs="微软雅黑"/>
                <w:b/>
                <w:bCs/>
                <w:i w:val="0"/>
                <w:iCs w:val="0"/>
                <w:color w:val="000000"/>
                <w:kern w:val="0"/>
                <w:sz w:val="18"/>
                <w:szCs w:val="18"/>
                <w:u w:val="none"/>
                <w:lang w:val="en-US" w:eastAsia="zh-CN" w:bidi="ar"/>
              </w:rPr>
              <w:br w:type="textWrapping"/>
            </w:r>
            <w:r>
              <w:rPr>
                <w:rFonts w:hint="eastAsia" w:ascii="微软雅黑" w:hAnsi="微软雅黑" w:eastAsia="微软雅黑" w:cs="微软雅黑"/>
                <w:b/>
                <w:bCs/>
                <w:i w:val="0"/>
                <w:iCs w:val="0"/>
                <w:color w:val="000000"/>
                <w:kern w:val="0"/>
                <w:sz w:val="18"/>
                <w:szCs w:val="18"/>
                <w:u w:val="none"/>
                <w:lang w:val="en-US" w:eastAsia="zh-CN" w:bidi="ar"/>
              </w:rPr>
              <w:t>外罩：高透有机玻璃</w:t>
            </w:r>
            <w:r>
              <w:rPr>
                <w:rFonts w:hint="eastAsia" w:ascii="微软雅黑" w:hAnsi="微软雅黑" w:eastAsia="微软雅黑" w:cs="微软雅黑"/>
                <w:b/>
                <w:bCs/>
                <w:i w:val="0"/>
                <w:iCs w:val="0"/>
                <w:color w:val="000000"/>
                <w:kern w:val="0"/>
                <w:sz w:val="18"/>
                <w:szCs w:val="18"/>
                <w:u w:val="none"/>
                <w:lang w:val="en-US" w:eastAsia="zh-CN" w:bidi="ar"/>
              </w:rPr>
              <w:br w:type="textWrapping"/>
            </w:r>
            <w:r>
              <w:rPr>
                <w:rFonts w:hint="eastAsia" w:ascii="微软雅黑" w:hAnsi="微软雅黑" w:eastAsia="微软雅黑" w:cs="微软雅黑"/>
                <w:b/>
                <w:bCs/>
                <w:i w:val="0"/>
                <w:iCs w:val="0"/>
                <w:color w:val="000000"/>
                <w:kern w:val="0"/>
                <w:sz w:val="18"/>
                <w:szCs w:val="18"/>
                <w:u w:val="none"/>
                <w:lang w:val="en-US" w:eastAsia="zh-CN" w:bidi="ar"/>
              </w:rPr>
              <w:t>卡纸：多层肌理卡纸立体装裱</w:t>
            </w:r>
          </w:p>
        </w:tc>
        <w:tc>
          <w:tcPr>
            <w:tcW w:w="90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2</w:t>
            </w:r>
          </w:p>
        </w:tc>
      </w:tr>
    </w:tbl>
    <w:p>
      <w:pPr>
        <w:bidi w:val="0"/>
        <w:jc w:val="left"/>
        <w:rPr>
          <w:rFonts w:hint="eastAsia" w:asciiTheme="minorHAnsi" w:hAnsiTheme="minorHAnsi" w:eastAsiaTheme="minorEastAsia" w:cstheme="minorBidi"/>
          <w:kern w:val="2"/>
          <w:sz w:val="21"/>
          <w:szCs w:val="24"/>
          <w:lang w:val="en-US" w:eastAsia="zh-CN" w:bidi="ar-SA"/>
        </w:rPr>
        <w:sectPr>
          <w:pgSz w:w="11906" w:h="16838"/>
          <w:pgMar w:top="1440" w:right="1800" w:bottom="1440" w:left="1800" w:header="851" w:footer="992" w:gutter="0"/>
          <w:cols w:space="425" w:num="1"/>
          <w:docGrid w:type="lines" w:linePitch="312" w:charSpace="0"/>
        </w:sectPr>
      </w:pPr>
    </w:p>
    <w:p>
      <w:pPr>
        <w:pStyle w:val="2"/>
        <w:rPr>
          <w:rFonts w:hint="default"/>
          <w:lang w:val="en-US" w:eastAsia="zh-CN"/>
        </w:rPr>
      </w:pPr>
      <w:r>
        <w:rPr>
          <w:rFonts w:hint="eastAsia"/>
          <w:lang w:val="en-US" w:eastAsia="zh-CN"/>
        </w:rPr>
        <w:t>附件3：投标报名登记表</w:t>
      </w:r>
    </w:p>
    <w:p>
      <w:pPr>
        <w:rPr>
          <w:rFonts w:hint="eastAsia"/>
          <w:vertAlign w:val="baseline"/>
        </w:rPr>
      </w:pPr>
      <w:r>
        <w:rPr>
          <w:rFonts w:hint="eastAsia"/>
        </w:rPr>
        <w:t xml:space="preserve">                                          </w:t>
      </w:r>
    </w:p>
    <w:p>
      <w:pPr>
        <w:rPr>
          <w:rFonts w:hint="eastAsia"/>
        </w:rPr>
      </w:pPr>
    </w:p>
    <w:p>
      <w:pPr>
        <w:jc w:val="both"/>
        <w:rPr>
          <w:rFonts w:hint="eastAsia"/>
          <w:b/>
          <w:sz w:val="36"/>
        </w:rPr>
      </w:pPr>
    </w:p>
    <w:tbl>
      <w:tblPr>
        <w:tblStyle w:val="9"/>
        <w:tblpPr w:leftFromText="180" w:rightFromText="180" w:vertAnchor="page" w:horzAnchor="page" w:tblpX="1351" w:tblpY="2095"/>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667"/>
        <w:gridCol w:w="1342"/>
        <w:gridCol w:w="800"/>
        <w:gridCol w:w="466"/>
        <w:gridCol w:w="465"/>
        <w:gridCol w:w="898"/>
        <w:gridCol w:w="443"/>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460" w:type="dxa"/>
            <w:gridSpan w:val="9"/>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612" w:type="dxa"/>
            <w:vAlign w:val="center"/>
          </w:tcPr>
          <w:p>
            <w:pPr>
              <w:jc w:val="center"/>
              <w:rPr>
                <w:sz w:val="28"/>
              </w:rPr>
            </w:pPr>
            <w:r>
              <w:rPr>
                <w:rFonts w:hint="eastAsia"/>
                <w:sz w:val="28"/>
              </w:rPr>
              <w:t>项目名称</w:t>
            </w:r>
          </w:p>
        </w:tc>
        <w:tc>
          <w:tcPr>
            <w:tcW w:w="4275" w:type="dxa"/>
            <w:gridSpan w:val="4"/>
            <w:vAlign w:val="center"/>
          </w:tcPr>
          <w:p>
            <w:pPr>
              <w:jc w:val="left"/>
              <w:rPr>
                <w:rFonts w:hint="eastAsia"/>
                <w:sz w:val="28"/>
                <w:lang w:val="en-US" w:eastAsia="zh-CN"/>
              </w:rPr>
            </w:pPr>
            <w:r>
              <w:rPr>
                <w:rFonts w:hint="eastAsia"/>
                <w:sz w:val="28"/>
                <w:lang w:val="en-US" w:eastAsia="zh-CN"/>
              </w:rPr>
              <w:t>湖北怡游酒店管理有限公司</w:t>
            </w:r>
          </w:p>
        </w:tc>
        <w:tc>
          <w:tcPr>
            <w:tcW w:w="1363" w:type="dxa"/>
            <w:gridSpan w:val="2"/>
            <w:vAlign w:val="center"/>
          </w:tcPr>
          <w:p>
            <w:pPr>
              <w:jc w:val="center"/>
              <w:rPr>
                <w:rFonts w:hint="eastAsia"/>
                <w:sz w:val="28"/>
                <w:lang w:eastAsia="zh-CN"/>
              </w:rPr>
            </w:pPr>
            <w:r>
              <w:rPr>
                <w:rFonts w:hint="eastAsia"/>
                <w:sz w:val="28"/>
                <w:lang w:eastAsia="zh-CN"/>
              </w:rPr>
              <w:t>项目编号</w:t>
            </w:r>
          </w:p>
        </w:tc>
        <w:tc>
          <w:tcPr>
            <w:tcW w:w="2210" w:type="dxa"/>
            <w:gridSpan w:val="2"/>
            <w:vAlign w:val="center"/>
          </w:tcPr>
          <w:p>
            <w:pPr>
              <w:jc w:val="center"/>
              <w:rPr>
                <w:rFonts w:hint="default"/>
                <w:sz w:val="28"/>
                <w:lang w:val="en-US" w:eastAsia="zh-CN"/>
              </w:rPr>
            </w:pPr>
            <w:r>
              <w:rPr>
                <w:rFonts w:hint="eastAsia"/>
                <w:sz w:val="28"/>
                <w:lang w:val="en-US" w:eastAsia="zh-CN"/>
              </w:rPr>
              <w:t>HBYY-C202102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1612" w:type="dxa"/>
            <w:vAlign w:val="center"/>
          </w:tcPr>
          <w:p>
            <w:pPr>
              <w:jc w:val="center"/>
              <w:rPr>
                <w:sz w:val="28"/>
              </w:rPr>
            </w:pPr>
            <w:r>
              <w:rPr>
                <w:rFonts w:hint="eastAsia"/>
                <w:sz w:val="28"/>
              </w:rPr>
              <w:t>招标条件</w:t>
            </w:r>
          </w:p>
        </w:tc>
        <w:tc>
          <w:tcPr>
            <w:tcW w:w="7848" w:type="dxa"/>
            <w:gridSpan w:val="8"/>
            <w:vAlign w:val="center"/>
          </w:tcPr>
          <w:p>
            <w:pPr>
              <w:spacing w:line="560" w:lineRule="exact"/>
              <w:jc w:val="both"/>
              <w:rPr>
                <w:rFonts w:hint="eastAsia" w:eastAsiaTheme="minorEastAsia"/>
                <w:sz w:val="28"/>
                <w:lang w:eastAsia="zh-CN"/>
              </w:rPr>
            </w:pPr>
            <w:r>
              <w:rPr>
                <w:rFonts w:hint="eastAsia"/>
                <w:sz w:val="28"/>
              </w:rPr>
              <w:t>见公告</w:t>
            </w:r>
            <w:r>
              <w:rPr>
                <w:rFonts w:hint="eastAsia"/>
                <w:sz w:val="28"/>
                <w:lang w:eastAsia="zh-CN"/>
              </w:rPr>
              <w:t>：</w:t>
            </w:r>
          </w:p>
          <w:p>
            <w:pPr>
              <w:spacing w:line="560" w:lineRule="exact"/>
              <w:jc w:val="left"/>
              <w:rPr>
                <w:rFonts w:hint="eastAsia"/>
                <w:sz w:val="28"/>
              </w:rPr>
            </w:pPr>
            <w:r>
              <w:rPr>
                <w:rFonts w:hint="eastAsia"/>
                <w:sz w:val="28"/>
              </w:rPr>
              <w:t>恩施旅游集团官网：</w:t>
            </w:r>
            <w:r>
              <w:rPr>
                <w:rFonts w:hint="eastAsia"/>
                <w:sz w:val="28"/>
                <w:lang w:eastAsia="zh-CN"/>
              </w:rPr>
              <w:t>https://www.eslygroup.com/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1612" w:type="dxa"/>
            <w:vAlign w:val="center"/>
          </w:tcPr>
          <w:p>
            <w:pPr>
              <w:jc w:val="center"/>
              <w:rPr>
                <w:sz w:val="28"/>
              </w:rPr>
            </w:pPr>
            <w:r>
              <w:rPr>
                <w:rFonts w:hint="eastAsia"/>
                <w:sz w:val="28"/>
              </w:rPr>
              <w:t>投标报名登记所需资料</w:t>
            </w:r>
          </w:p>
        </w:tc>
        <w:tc>
          <w:tcPr>
            <w:tcW w:w="7848" w:type="dxa"/>
            <w:gridSpan w:val="8"/>
            <w:vAlign w:val="center"/>
          </w:tcPr>
          <w:p>
            <w:pPr>
              <w:spacing w:line="360" w:lineRule="auto"/>
              <w:ind w:firstLine="560" w:firstLineChars="200"/>
              <w:jc w:val="both"/>
              <w:rPr>
                <w:rFonts w:hint="eastAsia" w:eastAsiaTheme="minorEastAsia"/>
                <w:sz w:val="28"/>
                <w:lang w:eastAsia="zh-CN"/>
              </w:rPr>
            </w:pPr>
            <w:r>
              <w:rPr>
                <w:rFonts w:hint="eastAsia"/>
                <w:sz w:val="28"/>
                <w:lang w:val="en-US" w:eastAsia="zh-CN"/>
              </w:rPr>
              <w:t>持</w:t>
            </w:r>
            <w:r>
              <w:rPr>
                <w:rFonts w:hint="eastAsia"/>
                <w:sz w:val="28"/>
                <w:lang w:val="zh-CN" w:eastAsia="zh-CN"/>
              </w:rPr>
              <w:t>企业法人授权委托书（原件）、被委托人身份证、营业执照副本</w:t>
            </w:r>
            <w:r>
              <w:rPr>
                <w:rFonts w:hint="eastAsia"/>
                <w:sz w:val="28"/>
                <w:lang w:val="en-US" w:eastAsia="zh-CN"/>
              </w:rPr>
              <w:t>、</w:t>
            </w:r>
            <w:r>
              <w:rPr>
                <w:rFonts w:hint="eastAsia"/>
                <w:sz w:val="28"/>
                <w:lang w:val="zh-CN" w:eastAsia="zh-CN"/>
              </w:rPr>
              <w:t>企业资质证书副本、类似业绩证明资料、无不良行为查询记录截图等上述资料的复印件一套并加盖公司公章。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1612" w:type="dxa"/>
            <w:vAlign w:val="center"/>
          </w:tcPr>
          <w:p>
            <w:pPr>
              <w:jc w:val="center"/>
              <w:rPr>
                <w:sz w:val="28"/>
              </w:rPr>
            </w:pPr>
            <w:r>
              <w:rPr>
                <w:rFonts w:hint="eastAsia"/>
                <w:sz w:val="28"/>
              </w:rPr>
              <w:t>报名起止时间</w:t>
            </w:r>
          </w:p>
        </w:tc>
        <w:tc>
          <w:tcPr>
            <w:tcW w:w="7848" w:type="dxa"/>
            <w:gridSpan w:val="8"/>
          </w:tcPr>
          <w:p>
            <w:pPr>
              <w:rPr>
                <w:sz w:val="28"/>
              </w:rPr>
            </w:pPr>
            <w:r>
              <w:rPr>
                <w:rFonts w:hint="eastAsia"/>
                <w:color w:val="000000" w:themeColor="text1"/>
                <w:sz w:val="28"/>
                <w:lang w:eastAsia="zh-CN"/>
                <w14:textFill>
                  <w14:solidFill>
                    <w14:schemeClr w14:val="tx1"/>
                  </w14:solidFill>
                </w14:textFill>
              </w:rPr>
              <w:t>202</w:t>
            </w:r>
            <w:r>
              <w:rPr>
                <w:rFonts w:hint="eastAsia"/>
                <w:color w:val="000000" w:themeColor="text1"/>
                <w:sz w:val="28"/>
                <w:lang w:val="en-US" w:eastAsia="zh-CN"/>
                <w14:textFill>
                  <w14:solidFill>
                    <w14:schemeClr w14:val="tx1"/>
                  </w14:solidFill>
                </w14:textFill>
              </w:rPr>
              <w:t>1</w:t>
            </w:r>
            <w:r>
              <w:rPr>
                <w:rFonts w:hint="eastAsia"/>
                <w:color w:val="000000" w:themeColor="text1"/>
                <w:sz w:val="28"/>
                <w:lang w:eastAsia="zh-CN"/>
                <w14:textFill>
                  <w14:solidFill>
                    <w14:schemeClr w14:val="tx1"/>
                  </w14:solidFill>
                </w14:textFill>
              </w:rPr>
              <w:t>年</w:t>
            </w:r>
            <w:r>
              <w:rPr>
                <w:rFonts w:hint="eastAsia"/>
                <w:color w:val="000000" w:themeColor="text1"/>
                <w:sz w:val="28"/>
                <w:lang w:val="en-US" w:eastAsia="zh-CN"/>
                <w14:textFill>
                  <w14:solidFill>
                    <w14:schemeClr w14:val="tx1"/>
                  </w14:solidFill>
                </w14:textFill>
              </w:rPr>
              <w:t>7</w:t>
            </w:r>
            <w:r>
              <w:rPr>
                <w:rFonts w:hint="eastAsia"/>
                <w:color w:val="000000" w:themeColor="text1"/>
                <w:sz w:val="28"/>
                <w:lang w:eastAsia="zh-CN"/>
                <w14:textFill>
                  <w14:solidFill>
                    <w14:schemeClr w14:val="tx1"/>
                  </w14:solidFill>
                </w14:textFill>
              </w:rPr>
              <w:t>月</w:t>
            </w:r>
            <w:r>
              <w:rPr>
                <w:rFonts w:hint="eastAsia"/>
                <w:color w:val="000000" w:themeColor="text1"/>
                <w:sz w:val="28"/>
                <w:lang w:val="en-US" w:eastAsia="zh-CN"/>
                <w14:textFill>
                  <w14:solidFill>
                    <w14:schemeClr w14:val="tx1"/>
                  </w14:solidFill>
                </w14:textFill>
              </w:rPr>
              <w:t>19</w:t>
            </w:r>
            <w:r>
              <w:rPr>
                <w:rFonts w:hint="eastAsia"/>
                <w:color w:val="000000" w:themeColor="text1"/>
                <w:sz w:val="28"/>
                <w:lang w:eastAsia="zh-CN"/>
                <w14:textFill>
                  <w14:solidFill>
                    <w14:schemeClr w14:val="tx1"/>
                  </w14:solidFill>
                </w14:textFill>
              </w:rPr>
              <w:t>日至202</w:t>
            </w:r>
            <w:r>
              <w:rPr>
                <w:rFonts w:hint="eastAsia"/>
                <w:color w:val="000000" w:themeColor="text1"/>
                <w:sz w:val="28"/>
                <w:lang w:val="en-US" w:eastAsia="zh-CN"/>
                <w14:textFill>
                  <w14:solidFill>
                    <w14:schemeClr w14:val="tx1"/>
                  </w14:solidFill>
                </w14:textFill>
              </w:rPr>
              <w:t>1</w:t>
            </w:r>
            <w:r>
              <w:rPr>
                <w:rFonts w:hint="eastAsia"/>
                <w:color w:val="000000" w:themeColor="text1"/>
                <w:sz w:val="28"/>
                <w:lang w:eastAsia="zh-CN"/>
                <w14:textFill>
                  <w14:solidFill>
                    <w14:schemeClr w14:val="tx1"/>
                  </w14:solidFill>
                </w14:textFill>
              </w:rPr>
              <w:t>年</w:t>
            </w:r>
            <w:r>
              <w:rPr>
                <w:rFonts w:hint="eastAsia"/>
                <w:color w:val="000000" w:themeColor="text1"/>
                <w:sz w:val="28"/>
                <w:lang w:val="en-US" w:eastAsia="zh-CN"/>
                <w14:textFill>
                  <w14:solidFill>
                    <w14:schemeClr w14:val="tx1"/>
                  </w14:solidFill>
                </w14:textFill>
              </w:rPr>
              <w:t>7</w:t>
            </w:r>
            <w:r>
              <w:rPr>
                <w:rFonts w:hint="eastAsia"/>
                <w:color w:val="000000" w:themeColor="text1"/>
                <w:sz w:val="28"/>
                <w:lang w:eastAsia="zh-CN"/>
                <w14:textFill>
                  <w14:solidFill>
                    <w14:schemeClr w14:val="tx1"/>
                  </w14:solidFill>
                </w14:textFill>
              </w:rPr>
              <w:t>月</w:t>
            </w:r>
            <w:r>
              <w:rPr>
                <w:rFonts w:hint="eastAsia"/>
                <w:color w:val="000000" w:themeColor="text1"/>
                <w:sz w:val="28"/>
                <w:lang w:val="en-US" w:eastAsia="zh-CN"/>
                <w14:textFill>
                  <w14:solidFill>
                    <w14:schemeClr w14:val="tx1"/>
                  </w14:solidFill>
                </w14:textFill>
              </w:rPr>
              <w:t>22</w:t>
            </w:r>
            <w:r>
              <w:rPr>
                <w:rFonts w:hint="eastAsia"/>
                <w:color w:val="000000" w:themeColor="text1"/>
                <w:sz w:val="28"/>
                <w:lang w:eastAsia="zh-CN"/>
                <w14:textFill>
                  <w14:solidFill>
                    <w14:schemeClr w14:val="tx1"/>
                  </w14:solidFill>
                </w14:textFill>
              </w:rPr>
              <w:t>日</w:t>
            </w:r>
            <w:r>
              <w:rPr>
                <w:rFonts w:hint="eastAsia"/>
                <w:sz w:val="28"/>
              </w:rPr>
              <w:t>每日上午9时至中午12时，下午14:30时至17：30时止。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612" w:type="dxa"/>
            <w:vMerge w:val="restart"/>
            <w:vAlign w:val="center"/>
          </w:tcPr>
          <w:p>
            <w:pPr>
              <w:jc w:val="center"/>
              <w:rPr>
                <w:rFonts w:hint="eastAsia"/>
                <w:sz w:val="28"/>
              </w:rPr>
            </w:pPr>
          </w:p>
          <w:p>
            <w:pPr>
              <w:jc w:val="center"/>
              <w:rPr>
                <w:rFonts w:hint="eastAsia"/>
                <w:sz w:val="28"/>
              </w:rPr>
            </w:pPr>
          </w:p>
          <w:p>
            <w:pPr>
              <w:jc w:val="center"/>
              <w:rPr>
                <w:sz w:val="28"/>
              </w:rPr>
            </w:pPr>
            <w:r>
              <w:rPr>
                <w:rFonts w:hint="eastAsia"/>
                <w:sz w:val="28"/>
              </w:rPr>
              <w:t>投标申请人</w:t>
            </w:r>
          </w:p>
        </w:tc>
        <w:tc>
          <w:tcPr>
            <w:tcW w:w="3809" w:type="dxa"/>
            <w:gridSpan w:val="3"/>
            <w:vAlign w:val="center"/>
          </w:tcPr>
          <w:p>
            <w:pPr>
              <w:jc w:val="center"/>
              <w:rPr>
                <w:rFonts w:hint="eastAsia" w:eastAsiaTheme="minorEastAsia"/>
                <w:sz w:val="28"/>
                <w:lang w:eastAsia="zh-CN"/>
              </w:rPr>
            </w:pPr>
            <w:r>
              <w:rPr>
                <w:rFonts w:hint="eastAsia"/>
                <w:sz w:val="28"/>
              </w:rPr>
              <w:t>企业名称</w:t>
            </w:r>
          </w:p>
        </w:tc>
        <w:tc>
          <w:tcPr>
            <w:tcW w:w="403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612" w:type="dxa"/>
            <w:vMerge w:val="continue"/>
            <w:vAlign w:val="center"/>
          </w:tcPr>
          <w:p>
            <w:pPr>
              <w:jc w:val="center"/>
              <w:rPr>
                <w:rFonts w:hint="eastAsia"/>
                <w:sz w:val="28"/>
              </w:rPr>
            </w:pPr>
          </w:p>
        </w:tc>
        <w:tc>
          <w:tcPr>
            <w:tcW w:w="3809" w:type="dxa"/>
            <w:gridSpan w:val="3"/>
            <w:vAlign w:val="center"/>
          </w:tcPr>
          <w:p>
            <w:pPr>
              <w:jc w:val="center"/>
              <w:rPr>
                <w:rFonts w:hint="eastAsia" w:eastAsiaTheme="minorEastAsia"/>
                <w:sz w:val="28"/>
                <w:lang w:eastAsia="zh-CN"/>
              </w:rPr>
            </w:pPr>
            <w:r>
              <w:rPr>
                <w:rFonts w:hint="eastAsia"/>
                <w:sz w:val="28"/>
                <w:lang w:eastAsia="zh-CN"/>
              </w:rPr>
              <w:t>营业执照营业期限</w:t>
            </w:r>
          </w:p>
        </w:tc>
        <w:tc>
          <w:tcPr>
            <w:tcW w:w="4039"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12" w:type="dxa"/>
            <w:vMerge w:val="continue"/>
            <w:vAlign w:val="center"/>
          </w:tcPr>
          <w:p>
            <w:pPr>
              <w:jc w:val="center"/>
              <w:rPr>
                <w:sz w:val="28"/>
              </w:rPr>
            </w:pPr>
          </w:p>
        </w:tc>
        <w:tc>
          <w:tcPr>
            <w:tcW w:w="3809" w:type="dxa"/>
            <w:gridSpan w:val="3"/>
            <w:vAlign w:val="center"/>
          </w:tcPr>
          <w:p>
            <w:pPr>
              <w:jc w:val="center"/>
              <w:rPr>
                <w:sz w:val="28"/>
              </w:rPr>
            </w:pPr>
            <w:r>
              <w:rPr>
                <w:rFonts w:hint="eastAsia"/>
                <w:sz w:val="28"/>
                <w:lang w:val="en-US" w:eastAsia="zh-CN"/>
              </w:rPr>
              <w:t>项目负责人</w:t>
            </w:r>
            <w:r>
              <w:rPr>
                <w:rFonts w:hint="eastAsia"/>
                <w:sz w:val="28"/>
                <w:lang w:eastAsia="zh-CN"/>
              </w:rPr>
              <w:t>姓名</w:t>
            </w:r>
            <w:r>
              <w:rPr>
                <w:rFonts w:hint="eastAsia"/>
                <w:sz w:val="28"/>
                <w:lang w:val="en-US" w:eastAsia="zh-CN"/>
              </w:rPr>
              <w:t>及职称等级</w:t>
            </w:r>
          </w:p>
        </w:tc>
        <w:tc>
          <w:tcPr>
            <w:tcW w:w="403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12" w:type="dxa"/>
            <w:vMerge w:val="continue"/>
            <w:vAlign w:val="center"/>
          </w:tcPr>
          <w:p>
            <w:pPr>
              <w:jc w:val="center"/>
              <w:rPr>
                <w:sz w:val="28"/>
              </w:rPr>
            </w:pPr>
          </w:p>
        </w:tc>
        <w:tc>
          <w:tcPr>
            <w:tcW w:w="3809" w:type="dxa"/>
            <w:gridSpan w:val="3"/>
            <w:vAlign w:val="center"/>
          </w:tcPr>
          <w:p>
            <w:pPr>
              <w:jc w:val="center"/>
              <w:rPr>
                <w:sz w:val="28"/>
              </w:rPr>
            </w:pPr>
            <w:r>
              <w:rPr>
                <w:rFonts w:hint="eastAsia"/>
                <w:sz w:val="28"/>
              </w:rPr>
              <w:t>报名时间</w:t>
            </w:r>
          </w:p>
        </w:tc>
        <w:tc>
          <w:tcPr>
            <w:tcW w:w="4039"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612" w:type="dxa"/>
            <w:vAlign w:val="center"/>
          </w:tcPr>
          <w:p>
            <w:pPr>
              <w:jc w:val="center"/>
              <w:rPr>
                <w:rFonts w:hint="eastAsia" w:eastAsiaTheme="minorEastAsia"/>
                <w:sz w:val="28"/>
                <w:lang w:eastAsia="zh-CN"/>
              </w:rPr>
            </w:pPr>
            <w:r>
              <w:rPr>
                <w:rFonts w:hint="eastAsia"/>
                <w:sz w:val="28"/>
              </w:rPr>
              <w:t>报名人</w:t>
            </w:r>
            <w:r>
              <w:rPr>
                <w:rFonts w:hint="eastAsia"/>
                <w:sz w:val="28"/>
                <w:lang w:eastAsia="zh-CN"/>
              </w:rPr>
              <w:t>签</w:t>
            </w:r>
            <w:r>
              <w:rPr>
                <w:rFonts w:hint="eastAsia"/>
                <w:sz w:val="28"/>
                <w:lang w:val="en-US" w:eastAsia="zh-CN"/>
              </w:rPr>
              <w:t>名</w:t>
            </w:r>
          </w:p>
        </w:tc>
        <w:tc>
          <w:tcPr>
            <w:tcW w:w="1667" w:type="dxa"/>
            <w:vAlign w:val="center"/>
          </w:tcPr>
          <w:p>
            <w:pPr>
              <w:jc w:val="center"/>
              <w:rPr>
                <w:sz w:val="28"/>
              </w:rPr>
            </w:pPr>
          </w:p>
        </w:tc>
        <w:tc>
          <w:tcPr>
            <w:tcW w:w="1342" w:type="dxa"/>
            <w:vAlign w:val="center"/>
          </w:tcPr>
          <w:p>
            <w:pPr>
              <w:jc w:val="center"/>
              <w:rPr>
                <w:sz w:val="28"/>
              </w:rPr>
            </w:pPr>
            <w:r>
              <w:rPr>
                <w:rFonts w:hint="eastAsia"/>
                <w:sz w:val="28"/>
              </w:rPr>
              <w:t>联系电话</w:t>
            </w:r>
          </w:p>
        </w:tc>
        <w:tc>
          <w:tcPr>
            <w:tcW w:w="1731" w:type="dxa"/>
            <w:gridSpan w:val="3"/>
            <w:vAlign w:val="center"/>
          </w:tcPr>
          <w:p>
            <w:pPr>
              <w:jc w:val="center"/>
              <w:rPr>
                <w:sz w:val="28"/>
              </w:rPr>
            </w:pPr>
          </w:p>
        </w:tc>
        <w:tc>
          <w:tcPr>
            <w:tcW w:w="1341" w:type="dxa"/>
            <w:gridSpan w:val="2"/>
            <w:vAlign w:val="center"/>
          </w:tcPr>
          <w:p>
            <w:pPr>
              <w:jc w:val="center"/>
              <w:rPr>
                <w:rFonts w:hint="eastAsia" w:eastAsiaTheme="minorEastAsia"/>
                <w:sz w:val="28"/>
                <w:lang w:eastAsia="zh-CN"/>
              </w:rPr>
            </w:pPr>
            <w:r>
              <w:rPr>
                <w:rFonts w:hint="eastAsia"/>
                <w:sz w:val="28"/>
                <w:lang w:eastAsia="zh-CN"/>
              </w:rPr>
              <w:t>电子邮箱</w:t>
            </w:r>
          </w:p>
        </w:tc>
        <w:tc>
          <w:tcPr>
            <w:tcW w:w="1767" w:type="dxa"/>
            <w:vAlign w:val="center"/>
          </w:tcPr>
          <w:p>
            <w:pPr>
              <w:jc w:val="center"/>
              <w:rPr>
                <w:sz w:val="28"/>
              </w:rPr>
            </w:pPr>
          </w:p>
        </w:tc>
      </w:tr>
    </w:tbl>
    <w:p>
      <w:pPr>
        <w:keepNext w:val="0"/>
        <w:keepLines w:val="0"/>
        <w:pageBreakBefore w:val="0"/>
        <w:widowControl w:val="0"/>
        <w:kinsoku/>
        <w:wordWrap/>
        <w:overflowPunct/>
        <w:topLinePunct w:val="0"/>
        <w:autoSpaceDE/>
        <w:autoSpaceDN/>
        <w:bidi w:val="0"/>
        <w:adjustRightInd/>
        <w:snapToGrid/>
        <w:textAlignment w:val="auto"/>
        <w:rPr>
          <w:rFonts w:hint="eastAsia" w:eastAsiaTheme="minorEastAsia"/>
          <w:vertAlign w:val="superscrip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矩形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DmUpP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olQa+/AQAAjAMAAA4AAABkcnMvZTJvRG9jLnhtbK1TS4rbQBDdB3KH&#10;pvexZM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aJUGv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PY6bAAQAAjAMAAA4AAABkcnMvZTJvRG9jLnhtbK1TS27bMBDdF8gd&#10;CO5jyV4kh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BG1ZeaF4f0xEonMLU0YYafBdElZ3bRQaQte5rnr+S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yw9jpsABAACMAwAADgAAAAAAAAABACAAAAAfAQAAZHJzL2Uyb0RvYy54bWxQSwUG&#10;AAAAAAYABgBZAQAAUQ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6DF5F6"/>
    <w:multiLevelType w:val="singleLevel"/>
    <w:tmpl w:val="C56DF5F6"/>
    <w:lvl w:ilvl="0" w:tentative="0">
      <w:start w:val="1"/>
      <w:numFmt w:val="decimal"/>
      <w:lvlText w:val="%1."/>
      <w:lvlJc w:val="left"/>
      <w:pPr>
        <w:tabs>
          <w:tab w:val="left" w:pos="312"/>
        </w:tabs>
      </w:pPr>
    </w:lvl>
  </w:abstractNum>
  <w:abstractNum w:abstractNumId="1">
    <w:nsid w:val="D6B84649"/>
    <w:multiLevelType w:val="singleLevel"/>
    <w:tmpl w:val="D6B84649"/>
    <w:lvl w:ilvl="0" w:tentative="0">
      <w:start w:val="1"/>
      <w:numFmt w:val="decimal"/>
      <w:lvlText w:val="%1."/>
      <w:lvlJc w:val="left"/>
      <w:pPr>
        <w:tabs>
          <w:tab w:val="left" w:pos="312"/>
        </w:tabs>
      </w:pPr>
    </w:lvl>
  </w:abstractNum>
  <w:abstractNum w:abstractNumId="2">
    <w:nsid w:val="4B90E93F"/>
    <w:multiLevelType w:val="singleLevel"/>
    <w:tmpl w:val="4B90E93F"/>
    <w:lvl w:ilvl="0" w:tentative="0">
      <w:start w:val="6"/>
      <w:numFmt w:val="chineseCounting"/>
      <w:suff w:val="nothing"/>
      <w:lvlText w:val="%1、"/>
      <w:lvlJc w:val="left"/>
      <w:rPr>
        <w:rFonts w:hint="eastAsia"/>
      </w:rPr>
    </w:lvl>
  </w:abstractNum>
  <w:abstractNum w:abstractNumId="3">
    <w:nsid w:val="57AC356C"/>
    <w:multiLevelType w:val="singleLevel"/>
    <w:tmpl w:val="57AC356C"/>
    <w:lvl w:ilvl="0" w:tentative="0">
      <w:start w:val="2"/>
      <w:numFmt w:val="decimal"/>
      <w:suff w:val="space"/>
      <w:lvlText w:val="%1."/>
      <w:lvlJc w:val="left"/>
    </w:lvl>
  </w:abstractNum>
  <w:abstractNum w:abstractNumId="4">
    <w:nsid w:val="57AC3DD2"/>
    <w:multiLevelType w:val="singleLevel"/>
    <w:tmpl w:val="57AC3DD2"/>
    <w:lvl w:ilvl="0" w:tentative="0">
      <w:start w:val="1"/>
      <w:numFmt w:val="chineseCounting"/>
      <w:suff w:val="nothing"/>
      <w:lvlText w:val="%1、"/>
      <w:lvlJc w:val="left"/>
    </w:lvl>
  </w:abstractNum>
  <w:abstractNum w:abstractNumId="5">
    <w:nsid w:val="57B13746"/>
    <w:multiLevelType w:val="singleLevel"/>
    <w:tmpl w:val="57B13746"/>
    <w:lvl w:ilvl="0" w:tentative="0">
      <w:start w:val="2"/>
      <w:numFmt w:val="chineseCounting"/>
      <w:suff w:val="nothing"/>
      <w:lvlText w:val="%1、"/>
      <w:lvlJc w:val="left"/>
    </w:lvl>
  </w:abstractNum>
  <w:abstractNum w:abstractNumId="6">
    <w:nsid w:val="7855E372"/>
    <w:multiLevelType w:val="singleLevel"/>
    <w:tmpl w:val="7855E372"/>
    <w:lvl w:ilvl="0" w:tentative="0">
      <w:start w:val="3"/>
      <w:numFmt w:val="chineseCounting"/>
      <w:suff w:val="space"/>
      <w:lvlText w:val="第%1章"/>
      <w:lvlJc w:val="left"/>
      <w:rPr>
        <w:rFonts w:hint="eastAsia"/>
      </w:r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67409"/>
    <w:rsid w:val="03AA0448"/>
    <w:rsid w:val="07452B70"/>
    <w:rsid w:val="0BF13A67"/>
    <w:rsid w:val="0C725CAE"/>
    <w:rsid w:val="0D79506D"/>
    <w:rsid w:val="0DE90D1B"/>
    <w:rsid w:val="0F0A3990"/>
    <w:rsid w:val="10512D11"/>
    <w:rsid w:val="128048DC"/>
    <w:rsid w:val="1294296F"/>
    <w:rsid w:val="1B2B706F"/>
    <w:rsid w:val="1B310B0B"/>
    <w:rsid w:val="1B900A6F"/>
    <w:rsid w:val="20363557"/>
    <w:rsid w:val="24CA5C3E"/>
    <w:rsid w:val="276436F5"/>
    <w:rsid w:val="276501DF"/>
    <w:rsid w:val="283E1AEA"/>
    <w:rsid w:val="2AAC7EB2"/>
    <w:rsid w:val="2AD17594"/>
    <w:rsid w:val="2AEF5581"/>
    <w:rsid w:val="2E243081"/>
    <w:rsid w:val="2E4530E7"/>
    <w:rsid w:val="327B7369"/>
    <w:rsid w:val="33080165"/>
    <w:rsid w:val="34442571"/>
    <w:rsid w:val="368F62E4"/>
    <w:rsid w:val="36A26988"/>
    <w:rsid w:val="37196EF3"/>
    <w:rsid w:val="3AB25E1D"/>
    <w:rsid w:val="3BCE3991"/>
    <w:rsid w:val="3C126237"/>
    <w:rsid w:val="3CC55BFB"/>
    <w:rsid w:val="3E277323"/>
    <w:rsid w:val="3F294CAB"/>
    <w:rsid w:val="405039BE"/>
    <w:rsid w:val="423E1069"/>
    <w:rsid w:val="487403D1"/>
    <w:rsid w:val="4F561CBD"/>
    <w:rsid w:val="50E37B89"/>
    <w:rsid w:val="51ED2A2E"/>
    <w:rsid w:val="5346539F"/>
    <w:rsid w:val="55006536"/>
    <w:rsid w:val="55237A9F"/>
    <w:rsid w:val="568C37C6"/>
    <w:rsid w:val="58A544FF"/>
    <w:rsid w:val="592E438D"/>
    <w:rsid w:val="59A048CF"/>
    <w:rsid w:val="5D535A8D"/>
    <w:rsid w:val="5D80648B"/>
    <w:rsid w:val="60805C7D"/>
    <w:rsid w:val="608B76E4"/>
    <w:rsid w:val="60A24493"/>
    <w:rsid w:val="645D0C22"/>
    <w:rsid w:val="657D104B"/>
    <w:rsid w:val="669909B5"/>
    <w:rsid w:val="67FE01AA"/>
    <w:rsid w:val="69AE2D77"/>
    <w:rsid w:val="6AAB4ED9"/>
    <w:rsid w:val="6C057CC9"/>
    <w:rsid w:val="6CF43C14"/>
    <w:rsid w:val="70497DCB"/>
    <w:rsid w:val="70AD5AA7"/>
    <w:rsid w:val="70B31DDA"/>
    <w:rsid w:val="71E9351E"/>
    <w:rsid w:val="724741E8"/>
    <w:rsid w:val="77AF20F5"/>
    <w:rsid w:val="794509F9"/>
    <w:rsid w:val="79E854CC"/>
    <w:rsid w:val="7A500EC3"/>
    <w:rsid w:val="7A5D4B38"/>
    <w:rsid w:val="7A92144E"/>
    <w:rsid w:val="7BF93474"/>
    <w:rsid w:val="7DF65020"/>
    <w:rsid w:val="7E281DBA"/>
    <w:rsid w:val="7ECE4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5">
    <w:name w:val="Body Text Indent"/>
    <w:basedOn w:val="1"/>
    <w:qFormat/>
    <w:uiPriority w:val="0"/>
    <w:pPr>
      <w:spacing w:after="120"/>
      <w:ind w:left="420" w:leftChars="200"/>
    </w:pPr>
    <w:rPr>
      <w:rFonts w:ascii="宋体" w:hAnsi="宋体"/>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31"/>
    <w:basedOn w:val="11"/>
    <w:qFormat/>
    <w:uiPriority w:val="0"/>
    <w:rPr>
      <w:rFonts w:hint="eastAsia" w:ascii="宋体" w:hAnsi="宋体" w:eastAsia="宋体" w:cs="宋体"/>
      <w:color w:val="000000"/>
      <w:sz w:val="24"/>
      <w:szCs w:val="24"/>
      <w:u w:val="single"/>
    </w:rPr>
  </w:style>
  <w:style w:type="character" w:customStyle="1" w:styleId="13">
    <w:name w:val="font01"/>
    <w:basedOn w:val="11"/>
    <w:qFormat/>
    <w:uiPriority w:val="0"/>
    <w:rPr>
      <w:rFonts w:hint="eastAsia" w:ascii="宋体" w:hAnsi="宋体" w:eastAsia="宋体" w:cs="宋体"/>
      <w:color w:val="000000"/>
      <w:sz w:val="24"/>
      <w:szCs w:val="24"/>
      <w:u w:val="none"/>
    </w:rPr>
  </w:style>
  <w:style w:type="paragraph" w:customStyle="1" w:styleId="14">
    <w:name w:val="TOC 标题1"/>
    <w:basedOn w:val="3"/>
    <w:next w:val="1"/>
    <w:unhideWhenUsed/>
    <w:qFormat/>
    <w:uiPriority w:val="39"/>
    <w:pPr>
      <w:adjustRightInd/>
      <w:snapToGrid/>
      <w:spacing w:before="480" w:after="0" w:line="276" w:lineRule="auto"/>
      <w:outlineLvl w:val="9"/>
    </w:pPr>
    <w:rPr>
      <w:rFonts w:ascii="Cambria" w:hAnsi="Cambria" w:eastAsia="宋体" w:cs="Times New Roman"/>
      <w:color w:val="366091"/>
      <w:kern w:val="0"/>
      <w:sz w:val="28"/>
      <w:szCs w:val="28"/>
    </w:rPr>
  </w:style>
  <w:style w:type="paragraph" w:customStyle="1" w:styleId="15">
    <w:name w:val="正文_2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2021-07-06T03:38:00Z</dcterms:created>
  <dc:creator>Ty</dc:creator>
  <cp:lastModifiedBy>Administrator</cp:lastModifiedBy>
  <dcterms:modified xsi:type="dcterms:W3CDTF">2021-07-19T07:43:47Z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0206B5D0CFD547A98808B062EC03B373</vt:lpwstr>
  </property>
</Properties>
</file>