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967"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665"/>
        <w:gridCol w:w="1380"/>
        <w:gridCol w:w="630"/>
        <w:gridCol w:w="1174"/>
        <w:gridCol w:w="173"/>
        <w:gridCol w:w="120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967" w:type="dxa"/>
            <w:gridSpan w:val="8"/>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16" w:type="dxa"/>
            <w:vAlign w:val="center"/>
          </w:tcPr>
          <w:p>
            <w:pPr>
              <w:jc w:val="center"/>
              <w:rPr>
                <w:sz w:val="28"/>
              </w:rPr>
            </w:pPr>
            <w:r>
              <w:rPr>
                <w:rFonts w:hint="eastAsia"/>
                <w:sz w:val="28"/>
              </w:rPr>
              <w:t>项目名称</w:t>
            </w:r>
          </w:p>
        </w:tc>
        <w:tc>
          <w:tcPr>
            <w:tcW w:w="3675" w:type="dxa"/>
            <w:gridSpan w:val="3"/>
            <w:vAlign w:val="center"/>
          </w:tcPr>
          <w:p>
            <w:pPr>
              <w:jc w:val="center"/>
              <w:rPr>
                <w:rFonts w:hint="eastAsia" w:eastAsiaTheme="minorEastAsia"/>
                <w:sz w:val="28"/>
                <w:lang w:eastAsia="zh-CN"/>
              </w:rPr>
            </w:pPr>
            <w:r>
              <w:rPr>
                <w:rFonts w:hint="eastAsia"/>
                <w:sz w:val="28"/>
                <w:lang w:eastAsia="zh-CN"/>
              </w:rPr>
              <w:t>110kv桂花树变电站10kv桂车、桂化线（农产品加工园区域）抢险土石方工程</w:t>
            </w:r>
          </w:p>
        </w:tc>
        <w:tc>
          <w:tcPr>
            <w:tcW w:w="1347" w:type="dxa"/>
            <w:gridSpan w:val="2"/>
            <w:vAlign w:val="center"/>
          </w:tcPr>
          <w:p>
            <w:pPr>
              <w:jc w:val="center"/>
              <w:rPr>
                <w:sz w:val="28"/>
              </w:rPr>
            </w:pPr>
            <w:r>
              <w:rPr>
                <w:rFonts w:hint="eastAsia"/>
                <w:sz w:val="28"/>
              </w:rPr>
              <w:t>项目编号</w:t>
            </w:r>
          </w:p>
        </w:tc>
        <w:tc>
          <w:tcPr>
            <w:tcW w:w="3029" w:type="dxa"/>
            <w:gridSpan w:val="2"/>
            <w:vAlign w:val="center"/>
          </w:tcPr>
          <w:p>
            <w:pPr>
              <w:ind w:firstLine="420" w:firstLineChars="150"/>
              <w:rPr>
                <w:rFonts w:hint="eastAsia" w:eastAsiaTheme="minorEastAsia"/>
                <w:sz w:val="28"/>
                <w:lang w:eastAsia="zh-CN"/>
              </w:rPr>
            </w:pPr>
            <w:r>
              <w:rPr>
                <w:rFonts w:hint="eastAsia"/>
                <w:sz w:val="28"/>
                <w:lang w:eastAsia="zh-CN"/>
              </w:rPr>
              <w:t>ESLFTZ-2018-007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Align w:val="center"/>
          </w:tcPr>
          <w:p>
            <w:pPr>
              <w:jc w:val="center"/>
              <w:rPr>
                <w:sz w:val="28"/>
              </w:rPr>
            </w:pPr>
            <w:r>
              <w:rPr>
                <w:rFonts w:hint="eastAsia"/>
                <w:sz w:val="28"/>
              </w:rPr>
              <w:t>招标条件</w:t>
            </w:r>
          </w:p>
        </w:tc>
        <w:tc>
          <w:tcPr>
            <w:tcW w:w="8051" w:type="dxa"/>
            <w:gridSpan w:val="7"/>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9" w:hRule="atLeast"/>
        </w:trPr>
        <w:tc>
          <w:tcPr>
            <w:tcW w:w="1916" w:type="dxa"/>
            <w:vAlign w:val="center"/>
          </w:tcPr>
          <w:p>
            <w:pPr>
              <w:jc w:val="center"/>
              <w:rPr>
                <w:sz w:val="28"/>
              </w:rPr>
            </w:pPr>
            <w:r>
              <w:rPr>
                <w:rFonts w:hint="eastAsia"/>
                <w:sz w:val="28"/>
              </w:rPr>
              <w:t>投标报名登记所需资料</w:t>
            </w:r>
          </w:p>
        </w:tc>
        <w:tc>
          <w:tcPr>
            <w:tcW w:w="8051" w:type="dxa"/>
            <w:gridSpan w:val="7"/>
          </w:tcPr>
          <w:p>
            <w:pPr>
              <w:spacing w:line="360" w:lineRule="auto"/>
              <w:ind w:firstLine="560" w:firstLineChars="200"/>
              <w:rPr>
                <w:rFonts w:hint="eastAsia" w:eastAsiaTheme="minorEastAsia"/>
                <w:sz w:val="28"/>
                <w:lang w:eastAsia="zh-CN"/>
              </w:rPr>
            </w:pPr>
            <w:r>
              <w:rPr>
                <w:rFonts w:hint="eastAsia"/>
                <w:sz w:val="28"/>
                <w:lang w:eastAsia="zh-CN"/>
              </w:rPr>
              <w:t>持企业法人授权委托书（原件）、被委托人身份证、营业执照副本、组织机构代码证副本 、税务登记证副本（或三证合一副本）、企业资质证书副本、安全生产许可证副本、拟派项目经理注册建造师证书及安全证书、“中国裁判文书网”查询裁图、业绩证明文件、承诺函（未因非法拖欠劳动者工资而受到行政处理处罚或人民法院判决的承诺书原件）、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16" w:type="dxa"/>
            <w:vAlign w:val="center"/>
          </w:tcPr>
          <w:p>
            <w:pPr>
              <w:jc w:val="center"/>
              <w:rPr>
                <w:sz w:val="28"/>
              </w:rPr>
            </w:pPr>
            <w:r>
              <w:rPr>
                <w:rFonts w:hint="eastAsia"/>
                <w:sz w:val="28"/>
              </w:rPr>
              <w:t>报名起止时间</w:t>
            </w:r>
          </w:p>
        </w:tc>
        <w:tc>
          <w:tcPr>
            <w:tcW w:w="8051" w:type="dxa"/>
            <w:gridSpan w:val="7"/>
          </w:tcPr>
          <w:p>
            <w:pPr>
              <w:rPr>
                <w:sz w:val="28"/>
              </w:rPr>
            </w:pPr>
            <w:r>
              <w:rPr>
                <w:rFonts w:hint="eastAsia"/>
                <w:sz w:val="28"/>
                <w:lang w:eastAsia="zh-CN"/>
              </w:rPr>
              <w:t>2018年9月10日至2018年9月14日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045" w:type="dxa"/>
            <w:gridSpan w:val="2"/>
            <w:vAlign w:val="center"/>
          </w:tcPr>
          <w:p>
            <w:pPr>
              <w:jc w:val="center"/>
              <w:rPr>
                <w:rFonts w:hint="eastAsia" w:eastAsiaTheme="minorEastAsia"/>
                <w:sz w:val="28"/>
                <w:lang w:eastAsia="zh-CN"/>
              </w:rPr>
            </w:pPr>
            <w:r>
              <w:rPr>
                <w:rFonts w:hint="eastAsia"/>
                <w:sz w:val="28"/>
              </w:rPr>
              <w:t>企业名称</w:t>
            </w:r>
            <w:r>
              <w:rPr>
                <w:rFonts w:hint="eastAsia"/>
                <w:sz w:val="28"/>
                <w:lang w:eastAsia="zh-CN"/>
              </w:rPr>
              <w:t>及营业期限</w:t>
            </w:r>
          </w:p>
        </w:tc>
        <w:tc>
          <w:tcPr>
            <w:tcW w:w="5006"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Merge w:val="continue"/>
            <w:vAlign w:val="center"/>
          </w:tcPr>
          <w:p>
            <w:pPr>
              <w:jc w:val="center"/>
              <w:rPr>
                <w:rFonts w:hint="eastAsia"/>
                <w:sz w:val="28"/>
              </w:rPr>
            </w:pPr>
          </w:p>
        </w:tc>
        <w:tc>
          <w:tcPr>
            <w:tcW w:w="3045" w:type="dxa"/>
            <w:gridSpan w:val="2"/>
            <w:vAlign w:val="center"/>
          </w:tcPr>
          <w:p>
            <w:pPr>
              <w:jc w:val="center"/>
              <w:rPr>
                <w:rFonts w:hint="eastAsia" w:eastAsiaTheme="minorEastAsia"/>
                <w:sz w:val="28"/>
                <w:lang w:eastAsia="zh-CN"/>
              </w:rPr>
            </w:pPr>
            <w:r>
              <w:rPr>
                <w:rFonts w:hint="eastAsia"/>
                <w:sz w:val="28"/>
                <w:lang w:eastAsia="zh-CN"/>
              </w:rPr>
              <w:t>企业资质等级及期限</w:t>
            </w:r>
          </w:p>
        </w:tc>
        <w:tc>
          <w:tcPr>
            <w:tcW w:w="5006"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Merge w:val="continue"/>
            <w:vAlign w:val="center"/>
          </w:tcPr>
          <w:p>
            <w:pPr>
              <w:jc w:val="center"/>
              <w:rPr>
                <w:rFonts w:hint="eastAsia"/>
                <w:sz w:val="28"/>
              </w:rPr>
            </w:pPr>
          </w:p>
        </w:tc>
        <w:tc>
          <w:tcPr>
            <w:tcW w:w="3045" w:type="dxa"/>
            <w:gridSpan w:val="2"/>
            <w:vAlign w:val="center"/>
          </w:tcPr>
          <w:p>
            <w:pPr>
              <w:jc w:val="center"/>
              <w:rPr>
                <w:rFonts w:hint="eastAsia"/>
                <w:sz w:val="28"/>
                <w:lang w:eastAsia="zh-CN"/>
              </w:rPr>
            </w:pPr>
            <w:r>
              <w:rPr>
                <w:rFonts w:hint="eastAsia"/>
                <w:sz w:val="28"/>
                <w:lang w:eastAsia="zh-CN"/>
              </w:rPr>
              <w:t>安全生产许可证期限</w:t>
            </w:r>
          </w:p>
        </w:tc>
        <w:tc>
          <w:tcPr>
            <w:tcW w:w="5006" w:type="dxa"/>
            <w:gridSpan w:val="5"/>
          </w:tcPr>
          <w:p>
            <w:pPr>
              <w:rPr>
                <w:rFonts w:hint="eastAsia" w:eastAsiaTheme="minorEastAsia"/>
                <w:sz w:val="28"/>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16" w:type="dxa"/>
            <w:vMerge w:val="continue"/>
            <w:vAlign w:val="center"/>
          </w:tcPr>
          <w:p>
            <w:pPr>
              <w:jc w:val="center"/>
              <w:rPr>
                <w:sz w:val="28"/>
              </w:rPr>
            </w:pPr>
          </w:p>
        </w:tc>
        <w:tc>
          <w:tcPr>
            <w:tcW w:w="3045" w:type="dxa"/>
            <w:gridSpan w:val="2"/>
            <w:vAlign w:val="center"/>
          </w:tcPr>
          <w:p>
            <w:pPr>
              <w:jc w:val="center"/>
              <w:rPr>
                <w:sz w:val="28"/>
              </w:rPr>
            </w:pPr>
            <w:r>
              <w:rPr>
                <w:rFonts w:hint="eastAsia"/>
                <w:sz w:val="28"/>
                <w:lang w:eastAsia="zh-CN"/>
              </w:rPr>
              <w:t>项目经理名称及等级</w:t>
            </w:r>
          </w:p>
        </w:tc>
        <w:tc>
          <w:tcPr>
            <w:tcW w:w="5006"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16" w:type="dxa"/>
            <w:vMerge w:val="continue"/>
            <w:vAlign w:val="center"/>
          </w:tcPr>
          <w:p>
            <w:pPr>
              <w:jc w:val="center"/>
              <w:rPr>
                <w:sz w:val="28"/>
              </w:rPr>
            </w:pPr>
          </w:p>
        </w:tc>
        <w:tc>
          <w:tcPr>
            <w:tcW w:w="3045" w:type="dxa"/>
            <w:gridSpan w:val="2"/>
            <w:vAlign w:val="center"/>
          </w:tcPr>
          <w:p>
            <w:pPr>
              <w:jc w:val="center"/>
              <w:rPr>
                <w:sz w:val="28"/>
              </w:rPr>
            </w:pPr>
            <w:r>
              <w:rPr>
                <w:rFonts w:hint="eastAsia"/>
                <w:sz w:val="28"/>
              </w:rPr>
              <w:t>报名时间</w:t>
            </w:r>
          </w:p>
        </w:tc>
        <w:tc>
          <w:tcPr>
            <w:tcW w:w="5006"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16" w:type="dxa"/>
            <w:vAlign w:val="center"/>
          </w:tcPr>
          <w:p>
            <w:pPr>
              <w:jc w:val="center"/>
              <w:rPr>
                <w:sz w:val="28"/>
              </w:rPr>
            </w:pPr>
            <w:r>
              <w:rPr>
                <w:rFonts w:hint="eastAsia"/>
                <w:sz w:val="28"/>
              </w:rPr>
              <w:t>报名人</w:t>
            </w:r>
          </w:p>
        </w:tc>
        <w:tc>
          <w:tcPr>
            <w:tcW w:w="1665" w:type="dxa"/>
            <w:vAlign w:val="center"/>
          </w:tcPr>
          <w:p>
            <w:pPr>
              <w:jc w:val="center"/>
              <w:rPr>
                <w:sz w:val="28"/>
              </w:rPr>
            </w:pPr>
          </w:p>
        </w:tc>
        <w:tc>
          <w:tcPr>
            <w:tcW w:w="1380" w:type="dxa"/>
            <w:vAlign w:val="center"/>
          </w:tcPr>
          <w:p>
            <w:pPr>
              <w:jc w:val="center"/>
              <w:rPr>
                <w:sz w:val="28"/>
              </w:rPr>
            </w:pPr>
            <w:r>
              <w:rPr>
                <w:rFonts w:hint="eastAsia"/>
                <w:sz w:val="28"/>
              </w:rPr>
              <w:t>联系电话</w:t>
            </w:r>
          </w:p>
        </w:tc>
        <w:tc>
          <w:tcPr>
            <w:tcW w:w="1804" w:type="dxa"/>
            <w:gridSpan w:val="2"/>
            <w:vAlign w:val="center"/>
          </w:tcPr>
          <w:p>
            <w:pPr>
              <w:jc w:val="center"/>
              <w:rPr>
                <w:sz w:val="28"/>
              </w:rPr>
            </w:pPr>
          </w:p>
        </w:tc>
        <w:tc>
          <w:tcPr>
            <w:tcW w:w="1380"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822" w:type="dxa"/>
            <w:vAlign w:val="center"/>
          </w:tcPr>
          <w:p>
            <w:pPr>
              <w:jc w:val="center"/>
              <w:rPr>
                <w:sz w:val="28"/>
              </w:rPr>
            </w:pPr>
          </w:p>
        </w:tc>
      </w:tr>
    </w:tbl>
    <w:p>
      <w:pPr>
        <w:rPr>
          <w:sz w:val="28"/>
        </w:rPr>
      </w:pPr>
    </w:p>
    <w:sectPr>
      <w:pgSz w:w="11906" w:h="16838"/>
      <w:pgMar w:top="567"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1CC407B"/>
    <w:rsid w:val="06D6419D"/>
    <w:rsid w:val="07793F28"/>
    <w:rsid w:val="07A90724"/>
    <w:rsid w:val="07D024BE"/>
    <w:rsid w:val="0AF44A92"/>
    <w:rsid w:val="1B090238"/>
    <w:rsid w:val="1EEF1891"/>
    <w:rsid w:val="1FB47BB1"/>
    <w:rsid w:val="24300646"/>
    <w:rsid w:val="25416CE4"/>
    <w:rsid w:val="26E71E89"/>
    <w:rsid w:val="271731BE"/>
    <w:rsid w:val="2DCA5A97"/>
    <w:rsid w:val="2E197605"/>
    <w:rsid w:val="304611FA"/>
    <w:rsid w:val="31F36204"/>
    <w:rsid w:val="378F1195"/>
    <w:rsid w:val="3829152C"/>
    <w:rsid w:val="39B52441"/>
    <w:rsid w:val="3F300ACA"/>
    <w:rsid w:val="4033642C"/>
    <w:rsid w:val="414D74B4"/>
    <w:rsid w:val="4B0A1DD3"/>
    <w:rsid w:val="4C0A7C0C"/>
    <w:rsid w:val="51406085"/>
    <w:rsid w:val="519F67B1"/>
    <w:rsid w:val="53411FD7"/>
    <w:rsid w:val="550A75F5"/>
    <w:rsid w:val="56B60EE0"/>
    <w:rsid w:val="57EF2AA5"/>
    <w:rsid w:val="591C4C24"/>
    <w:rsid w:val="5F310605"/>
    <w:rsid w:val="61C34011"/>
    <w:rsid w:val="64F252B5"/>
    <w:rsid w:val="689F4F66"/>
    <w:rsid w:val="6B4C28E0"/>
    <w:rsid w:val="6C7F1C60"/>
    <w:rsid w:val="6CC427C2"/>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5</TotalTime>
  <ScaleCrop>false</ScaleCrop>
  <LinksUpToDate>false</LinksUpToDate>
  <CharactersWithSpaces>346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2018-09-10T03:41:29Z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