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rPr>
      </w:pPr>
      <w:bookmarkStart w:id="4" w:name="_GoBack"/>
      <w:bookmarkEnd w:id="4"/>
    </w:p>
    <w:p>
      <w:pPr>
        <w:spacing w:line="220" w:lineRule="atLeast"/>
        <w:jc w:val="center"/>
      </w:pPr>
    </w:p>
    <w:p>
      <w:pPr>
        <w:spacing w:line="220" w:lineRule="atLeast"/>
        <w:jc w:val="center"/>
      </w:pPr>
    </w:p>
    <w:p>
      <w:pPr>
        <w:spacing w:line="220" w:lineRule="atLeast"/>
        <w:jc w:val="center"/>
        <w:rPr>
          <w:rFonts w:ascii="宋体" w:hAnsi="宋体" w:eastAsia="宋体"/>
          <w:b/>
          <w:sz w:val="32"/>
          <w:szCs w:val="32"/>
        </w:rPr>
      </w:pPr>
      <w:r>
        <w:rPr>
          <w:rFonts w:hint="eastAsia" w:ascii="宋体" w:hAnsi="宋体" w:eastAsia="宋体"/>
          <w:b/>
          <w:sz w:val="32"/>
          <w:szCs w:val="32"/>
        </w:rPr>
        <w:t>恩旅集团员工食堂设备采购及安装工程</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405" w:firstLineChars="500"/>
        <w:jc w:val="center"/>
        <w:rPr>
          <w:rFonts w:ascii="宋体" w:hAnsi="宋体" w:eastAsia="宋体"/>
          <w:b/>
          <w:sz w:val="28"/>
          <w:szCs w:val="28"/>
          <w:u w:val="single"/>
        </w:rPr>
      </w:pPr>
      <w:r>
        <w:rPr>
          <w:rFonts w:hint="eastAsia" w:ascii="宋体" w:hAnsi="宋体" w:eastAsia="宋体"/>
          <w:b/>
          <w:sz w:val="28"/>
          <w:szCs w:val="28"/>
        </w:rPr>
        <w:t>采 购 人：</w:t>
      </w:r>
      <w:r>
        <w:rPr>
          <w:rFonts w:hint="eastAsia" w:ascii="宋体" w:hAnsi="宋体" w:eastAsia="宋体"/>
          <w:b/>
          <w:sz w:val="28"/>
          <w:szCs w:val="28"/>
          <w:u w:val="single"/>
        </w:rPr>
        <w:t>恩施旅游集团有限公司</w:t>
      </w:r>
    </w:p>
    <w:p>
      <w:pPr>
        <w:spacing w:line="220" w:lineRule="atLeast"/>
        <w:ind w:firstLine="2811" w:firstLineChars="10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ELJT-20190</w:t>
      </w:r>
      <w:r>
        <w:rPr>
          <w:rFonts w:ascii="宋体" w:hAnsi="宋体" w:eastAsia="宋体"/>
          <w:b/>
          <w:sz w:val="28"/>
          <w:szCs w:val="28"/>
          <w:u w:val="single"/>
        </w:rPr>
        <w:t xml:space="preserve">11    </w:t>
      </w:r>
    </w:p>
    <w:p>
      <w:pPr>
        <w:spacing w:line="220" w:lineRule="atLeast"/>
        <w:jc w:val="cente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2019年</w:t>
      </w:r>
      <w:r>
        <w:rPr>
          <w:rFonts w:ascii="宋体" w:hAnsi="宋体" w:eastAsia="宋体"/>
          <w:b/>
          <w:sz w:val="28"/>
          <w:szCs w:val="28"/>
        </w:rPr>
        <w:t>5</w:t>
      </w:r>
      <w:r>
        <w:rPr>
          <w:rFonts w:hint="eastAsia" w:ascii="宋体" w:hAnsi="宋体" w:eastAsia="宋体"/>
          <w:b/>
          <w:sz w:val="28"/>
          <w:szCs w:val="28"/>
        </w:rPr>
        <w:t>月</w:t>
      </w:r>
      <w:r>
        <w:rPr>
          <w:rFonts w:ascii="宋体" w:hAnsi="宋体" w:eastAsia="宋体"/>
          <w:b/>
          <w:sz w:val="28"/>
          <w:szCs w:val="28"/>
        </w:rPr>
        <w:t>1</w:t>
      </w:r>
      <w:r>
        <w:rPr>
          <w:rFonts w:hint="eastAsia" w:ascii="宋体" w:hAnsi="宋体" w:eastAsia="宋体"/>
          <w:b/>
          <w:sz w:val="28"/>
          <w:szCs w:val="28"/>
        </w:rPr>
        <w:t>5日</w:t>
      </w:r>
    </w:p>
    <w:p>
      <w:pPr>
        <w:spacing w:line="220" w:lineRule="atLeast"/>
      </w:pPr>
    </w:p>
    <w:p>
      <w:pPr>
        <w:spacing w:line="220" w:lineRule="atLeast"/>
      </w:pPr>
    </w:p>
    <w:p>
      <w:pPr>
        <w:pStyle w:val="45"/>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sdtPr>
      <w:sdtEndPr>
        <w:rPr>
          <w:rFonts w:ascii="Tahoma" w:hAnsi="Tahoma" w:eastAsia="微软雅黑" w:cstheme="minorBidi"/>
          <w:b w:val="0"/>
          <w:bCs w:val="0"/>
          <w:color w:val="auto"/>
          <w:sz w:val="22"/>
          <w:szCs w:val="22"/>
          <w:lang w:val="en-US"/>
        </w:rPr>
      </w:sdtEndPr>
      <w:sdtContent>
        <w:p>
          <w:pPr>
            <w:pStyle w:val="45"/>
            <w:jc w:val="center"/>
            <w:rPr>
              <w:rFonts w:ascii="宋体" w:hAnsi="宋体" w:eastAsia="宋体"/>
              <w:sz w:val="32"/>
              <w:szCs w:val="32"/>
            </w:rPr>
          </w:pPr>
          <w:r>
            <w:rPr>
              <w:rFonts w:ascii="宋体" w:hAnsi="宋体" w:eastAsia="宋体"/>
              <w:sz w:val="32"/>
              <w:szCs w:val="32"/>
              <w:lang w:val="zh-CN"/>
            </w:rPr>
            <w:t>目</w:t>
          </w:r>
          <w:r>
            <w:rPr>
              <w:rFonts w:hint="eastAsia" w:ascii="宋体" w:hAnsi="宋体" w:eastAsia="宋体"/>
              <w:sz w:val="32"/>
              <w:szCs w:val="32"/>
              <w:lang w:val="zh-CN"/>
            </w:rPr>
            <w:t xml:space="preserve">    </w:t>
          </w:r>
          <w:r>
            <w:rPr>
              <w:rFonts w:ascii="宋体" w:hAnsi="宋体" w:eastAsia="宋体"/>
              <w:sz w:val="32"/>
              <w:szCs w:val="32"/>
              <w:lang w:val="zh-CN"/>
            </w:rPr>
            <w:t>录</w:t>
          </w:r>
        </w:p>
        <w:p>
          <w:pPr>
            <w:pStyle w:val="14"/>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"_Toc5787257" </w:instrText>
          </w:r>
          <w:r>
            <w:fldChar w:fldCharType="separate"/>
          </w:r>
          <w:r>
            <w:rPr>
              <w:rStyle w:val="22"/>
              <w:rFonts w:ascii="仿宋" w:hAnsi="仿宋" w:eastAsia="仿宋"/>
            </w:rPr>
            <w:t>第一章  询价公告</w:t>
          </w:r>
          <w:r>
            <w:tab/>
          </w:r>
          <w:r>
            <w:fldChar w:fldCharType="begin"/>
          </w:r>
          <w:r>
            <w:instrText xml:space="preserve"> PAGEREF _Toc5787257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kern w:val="2"/>
              <w:sz w:val="21"/>
            </w:rPr>
          </w:pPr>
          <w:r>
            <w:fldChar w:fldCharType="begin"/>
          </w:r>
          <w:r>
            <w:instrText xml:space="preserve"> HYPERLINK \l "_Toc5787258" </w:instrText>
          </w:r>
          <w:r>
            <w:fldChar w:fldCharType="separate"/>
          </w:r>
          <w:r>
            <w:rPr>
              <w:rStyle w:val="22"/>
              <w:rFonts w:ascii="仿宋" w:hAnsi="仿宋" w:eastAsia="仿宋" w:cs="Times New Roman"/>
            </w:rPr>
            <w:t>第二章 供应商须知</w:t>
          </w:r>
          <w:r>
            <w:tab/>
          </w:r>
          <w:r>
            <w:fldChar w:fldCharType="begin"/>
          </w:r>
          <w:r>
            <w:instrText xml:space="preserve"> PAGEREF _Toc5787258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kern w:val="2"/>
              <w:sz w:val="21"/>
            </w:rPr>
          </w:pPr>
          <w:r>
            <w:fldChar w:fldCharType="begin"/>
          </w:r>
          <w:r>
            <w:instrText xml:space="preserve"> HYPERLINK \l "_Toc5787259" </w:instrText>
          </w:r>
          <w:r>
            <w:fldChar w:fldCharType="separate"/>
          </w:r>
          <w:r>
            <w:rPr>
              <w:rStyle w:val="22"/>
              <w:rFonts w:ascii="仿宋" w:hAnsi="仿宋" w:eastAsia="仿宋"/>
            </w:rPr>
            <w:t>第三章  报价文件格式</w:t>
          </w:r>
          <w:r>
            <w:tab/>
          </w:r>
          <w:r>
            <w:fldChar w:fldCharType="begin"/>
          </w:r>
          <w:r>
            <w:instrText xml:space="preserve"> PAGEREF _Toc5787259 \h </w:instrText>
          </w:r>
          <w:r>
            <w:fldChar w:fldCharType="separate"/>
          </w:r>
          <w:r>
            <w:t>5</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2"/>
        <w:spacing w:before="120" w:after="120"/>
        <w:jc w:val="center"/>
        <w:rPr>
          <w:rFonts w:ascii="仿宋" w:hAnsi="仿宋" w:eastAsia="仿宋"/>
          <w:sz w:val="32"/>
          <w:szCs w:val="32"/>
        </w:rPr>
      </w:pPr>
      <w:bookmarkStart w:id="0" w:name="_Toc5787257"/>
      <w:r>
        <w:rPr>
          <w:rFonts w:hint="eastAsia" w:ascii="仿宋" w:hAnsi="仿宋" w:eastAsia="仿宋"/>
          <w:sz w:val="32"/>
          <w:szCs w:val="32"/>
        </w:rPr>
        <w:t xml:space="preserve">第一章  </w:t>
      </w:r>
      <w:bookmarkStart w:id="1" w:name="_Hlk5787304"/>
      <w:r>
        <w:rPr>
          <w:rFonts w:hint="eastAsia" w:ascii="仿宋" w:hAnsi="仿宋" w:eastAsia="仿宋"/>
          <w:sz w:val="32"/>
          <w:szCs w:val="32"/>
        </w:rPr>
        <w:t>询价公告</w:t>
      </w:r>
      <w:bookmarkEnd w:id="0"/>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恩施旅游集团有限公司</w:t>
      </w:r>
      <w:r>
        <w:rPr>
          <w:rFonts w:hint="eastAsia" w:ascii="仿宋" w:hAnsi="仿宋" w:eastAsia="仿宋" w:cs="Times New Roman"/>
          <w:sz w:val="24"/>
          <w:szCs w:val="24"/>
        </w:rPr>
        <w:t>拟对</w:t>
      </w:r>
      <w:r>
        <w:rPr>
          <w:rFonts w:hint="eastAsia" w:ascii="仿宋" w:hAnsi="仿宋" w:eastAsia="仿宋" w:cs="Times New Roman"/>
          <w:sz w:val="24"/>
          <w:szCs w:val="24"/>
          <w:u w:val="single"/>
        </w:rPr>
        <w:t>恩旅集团员工食堂设备采购及安装工程</w:t>
      </w:r>
      <w:r>
        <w:rPr>
          <w:rFonts w:hint="eastAsia" w:ascii="仿宋" w:hAnsi="仿宋" w:eastAsia="仿宋" w:cs="Times New Roman"/>
          <w:sz w:val="24"/>
          <w:szCs w:val="24"/>
        </w:rPr>
        <w:t>进行询价招标，</w:t>
      </w:r>
      <w:r>
        <w:rPr>
          <w:rFonts w:hint="eastAsia" w:ascii="仿宋" w:hAnsi="仿宋" w:eastAsia="仿宋"/>
          <w:sz w:val="24"/>
          <w:szCs w:val="24"/>
        </w:rPr>
        <w:t>欢迎符合条件的潜在供应商前来报价。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1、项目名称：</w:t>
      </w:r>
      <w:r>
        <w:rPr>
          <w:rFonts w:hint="eastAsia" w:ascii="仿宋" w:hAnsi="仿宋" w:eastAsia="仿宋" w:cs="Times New Roman"/>
          <w:sz w:val="24"/>
          <w:szCs w:val="24"/>
        </w:rPr>
        <w:t>恩旅集团员工食堂设备采购及安装</w:t>
      </w:r>
      <w:r>
        <w:rPr>
          <w:rFonts w:hint="eastAsia" w:ascii="仿宋" w:hAnsi="仿宋" w:eastAsia="仿宋"/>
          <w:sz w:val="24"/>
          <w:szCs w:val="24"/>
        </w:rPr>
        <w:t xml:space="preserve">；       </w:t>
      </w:r>
    </w:p>
    <w:p>
      <w:pPr>
        <w:overflowPunct w:val="0"/>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2、项目概况与询价范围</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2.1项目概况：恩旅集团员工食堂设备采购及安装工程，</w:t>
      </w:r>
      <w:r>
        <w:rPr>
          <w:rFonts w:hint="eastAsia" w:ascii="仿宋" w:hAnsi="仿宋" w:eastAsia="仿宋" w:cs="仿宋"/>
          <w:sz w:val="24"/>
          <w:szCs w:val="24"/>
        </w:rPr>
        <w:t>本项目建筑面积约为</w:t>
      </w:r>
      <w:r>
        <w:rPr>
          <w:rFonts w:ascii="仿宋" w:hAnsi="仿宋" w:eastAsia="仿宋" w:cs="仿宋"/>
          <w:sz w:val="24"/>
          <w:szCs w:val="24"/>
        </w:rPr>
        <w:t>130</w:t>
      </w:r>
      <w:r>
        <w:rPr>
          <w:rFonts w:hint="eastAsia" w:ascii="仿宋" w:hAnsi="仿宋" w:eastAsia="仿宋" w:cs="仿宋"/>
          <w:sz w:val="24"/>
          <w:szCs w:val="24"/>
        </w:rPr>
        <w:t>㎡；餐厅容纳人数约为</w:t>
      </w:r>
      <w:r>
        <w:rPr>
          <w:rFonts w:ascii="仿宋" w:hAnsi="仿宋" w:eastAsia="仿宋" w:cs="仿宋"/>
          <w:sz w:val="24"/>
          <w:szCs w:val="24"/>
        </w:rPr>
        <w:t>50</w:t>
      </w:r>
      <w:r>
        <w:rPr>
          <w:rFonts w:hint="eastAsia" w:ascii="仿宋" w:hAnsi="仿宋" w:eastAsia="仿宋" w:cs="仿宋"/>
          <w:sz w:val="24"/>
          <w:szCs w:val="24"/>
        </w:rPr>
        <w:t>人，其中大厅容纳人数为2</w:t>
      </w:r>
      <w:r>
        <w:rPr>
          <w:rFonts w:ascii="仿宋" w:hAnsi="仿宋" w:eastAsia="仿宋" w:cs="仿宋"/>
          <w:sz w:val="24"/>
          <w:szCs w:val="24"/>
        </w:rPr>
        <w:t>0</w:t>
      </w:r>
      <w:r>
        <w:rPr>
          <w:rFonts w:hint="eastAsia" w:ascii="仿宋" w:hAnsi="仿宋" w:eastAsia="仿宋" w:cs="仿宋"/>
          <w:sz w:val="24"/>
          <w:szCs w:val="24"/>
        </w:rPr>
        <w:t>人，每个包房容纳人数为</w:t>
      </w:r>
      <w:r>
        <w:rPr>
          <w:rFonts w:ascii="仿宋" w:hAnsi="仿宋" w:eastAsia="仿宋" w:cs="仿宋"/>
          <w:sz w:val="24"/>
          <w:szCs w:val="24"/>
        </w:rPr>
        <w:t>10</w:t>
      </w:r>
      <w:r>
        <w:rPr>
          <w:rFonts w:hint="eastAsia" w:ascii="仿宋" w:hAnsi="仿宋" w:eastAsia="仿宋" w:cs="仿宋"/>
          <w:sz w:val="24"/>
          <w:szCs w:val="24"/>
        </w:rPr>
        <w:t>人，共三个包房</w:t>
      </w:r>
      <w:r>
        <w:rPr>
          <w:rFonts w:hint="eastAsia" w:ascii="仿宋" w:hAnsi="仿宋" w:eastAsia="仿宋"/>
          <w:sz w:val="24"/>
          <w:szCs w:val="24"/>
        </w:rPr>
        <w:t>。</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2.2施工工期：</w:t>
      </w:r>
      <w:r>
        <w:rPr>
          <w:rFonts w:ascii="仿宋" w:hAnsi="仿宋" w:eastAsia="仿宋"/>
          <w:sz w:val="24"/>
          <w:szCs w:val="24"/>
        </w:rPr>
        <w:t>10</w:t>
      </w:r>
      <w:r>
        <w:rPr>
          <w:rFonts w:hint="eastAsia" w:ascii="仿宋" w:hAnsi="仿宋" w:eastAsia="仿宋"/>
          <w:sz w:val="24"/>
          <w:szCs w:val="24"/>
        </w:rPr>
        <w:t>日历天</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2.3询价范围及要求：本次采购内容</w:t>
      </w:r>
      <w:r>
        <w:rPr>
          <w:rFonts w:hint="eastAsia" w:ascii="仿宋" w:hAnsi="仿宋" w:eastAsia="仿宋" w:cs="仿宋"/>
          <w:sz w:val="24"/>
          <w:szCs w:val="24"/>
        </w:rPr>
        <w:t>含所有厨房用品、消毒柜、餐桌采购及安装等投标报价清单全部内容</w:t>
      </w:r>
      <w:r>
        <w:rPr>
          <w:rFonts w:hint="eastAsia" w:ascii="仿宋" w:hAnsi="仿宋" w:eastAsia="仿宋"/>
          <w:sz w:val="24"/>
          <w:szCs w:val="24"/>
        </w:rPr>
        <w:t>。</w:t>
      </w:r>
    </w:p>
    <w:p>
      <w:pPr>
        <w:spacing w:after="0" w:line="360" w:lineRule="auto"/>
        <w:ind w:firstLine="600" w:firstLineChars="250"/>
        <w:jc w:val="both"/>
        <w:rPr>
          <w:rFonts w:ascii="仿宋" w:hAnsi="仿宋" w:eastAsia="仿宋"/>
          <w:sz w:val="24"/>
          <w:szCs w:val="24"/>
        </w:rPr>
      </w:pPr>
      <w:r>
        <w:rPr>
          <w:rFonts w:ascii="仿宋" w:hAnsi="仿宋" w:eastAsia="仿宋"/>
          <w:sz w:val="24"/>
          <w:szCs w:val="24"/>
        </w:rPr>
        <w:t xml:space="preserve">2.4 </w:t>
      </w:r>
      <w:r>
        <w:rPr>
          <w:rFonts w:hint="eastAsia" w:ascii="仿宋" w:hAnsi="仿宋" w:eastAsia="仿宋"/>
          <w:sz w:val="24"/>
          <w:szCs w:val="24"/>
        </w:rPr>
        <w:t>质量要求：满足验收合格标准及甲方要求，所有电器桌椅质保期为贰年。</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3、供应商资格条件 </w:t>
      </w:r>
    </w:p>
    <w:p>
      <w:pPr>
        <w:spacing w:after="0" w:line="360" w:lineRule="auto"/>
        <w:ind w:firstLine="600" w:firstLineChars="250"/>
        <w:rPr>
          <w:rFonts w:ascii="仿宋" w:hAnsi="仿宋" w:eastAsia="仿宋"/>
          <w:sz w:val="24"/>
        </w:rPr>
      </w:pPr>
      <w:r>
        <w:rPr>
          <w:rFonts w:hint="eastAsia" w:ascii="仿宋" w:hAnsi="仿宋" w:eastAsia="仿宋"/>
          <w:sz w:val="24"/>
          <w:szCs w:val="24"/>
        </w:rPr>
        <w:t>3.1供应商是在中华人民共和国境内注册的具有独立承担民事责任能力及独立企业法人资格，</w:t>
      </w:r>
      <w:r>
        <w:rPr>
          <w:rFonts w:hint="eastAsia" w:ascii="仿宋" w:hAnsi="仿宋" w:eastAsia="仿宋"/>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供应商近三年（投标截止日前推36个月）至少具有一项单项合同类似业绩（类似工程业绩指：食堂厨房设备采购及安装，以合同签订日期为准）。</w:t>
      </w:r>
    </w:p>
    <w:p>
      <w:pPr>
        <w:spacing w:after="0" w:line="360" w:lineRule="auto"/>
        <w:ind w:firstLine="600" w:firstLineChars="250"/>
        <w:rPr>
          <w:rFonts w:ascii="仿宋" w:hAnsi="仿宋" w:eastAsia="仿宋"/>
          <w:sz w:val="24"/>
        </w:rPr>
      </w:pPr>
      <w:r>
        <w:rPr>
          <w:rFonts w:hint="eastAsia" w:ascii="仿宋" w:hAnsi="仿宋" w:eastAsia="仿宋"/>
          <w:sz w:val="24"/>
          <w:szCs w:val="24"/>
        </w:rPr>
        <w:t>3.3供应商</w:t>
      </w:r>
      <w:r>
        <w:rPr>
          <w:rFonts w:hint="eastAsia" w:ascii="仿宋" w:hAnsi="仿宋" w:eastAsia="仿宋"/>
          <w:sz w:val="24"/>
        </w:rPr>
        <w:t>具有工商行政主管部门核发的有效法人营业执照或三证合一证件，供应商不得以分公司名义进行投标，响应文件的单位盖章必须使用其法人公章，分公司盖章无效。</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3.4</w:t>
      </w:r>
      <w:r>
        <w:rPr>
          <w:rFonts w:hint="eastAsia" w:ascii="仿宋" w:hAnsi="仿宋" w:eastAsia="仿宋" w:cs="宋体"/>
          <w:sz w:val="24"/>
          <w:szCs w:val="24"/>
        </w:rPr>
        <w:t>供应商应遵守国家有关法律、法令和条例，合法经营。近三年内，在经营活动中无重大违法记录，要求提供“中国裁判文书网”查询记录截图。</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3.5供应商在参加投标活动前三年内，没有不良行为记录（提供信用中国信用信息公示系统查询记录截图）。</w:t>
      </w:r>
    </w:p>
    <w:p>
      <w:pPr>
        <w:spacing w:after="0" w:line="360" w:lineRule="auto"/>
        <w:ind w:firstLine="686" w:firstLineChars="286"/>
        <w:jc w:val="both"/>
        <w:rPr>
          <w:rFonts w:ascii="仿宋" w:hAnsi="仿宋" w:eastAsia="仿宋"/>
          <w:sz w:val="24"/>
          <w:szCs w:val="24"/>
        </w:rPr>
      </w:pPr>
      <w:r>
        <w:rPr>
          <w:rFonts w:hint="eastAsia" w:ascii="仿宋" w:hAnsi="仿宋" w:eastAsia="仿宋"/>
          <w:sz w:val="24"/>
          <w:szCs w:val="24"/>
        </w:rPr>
        <w:t>3.6本次询价不接受联合体报价。</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4、资格审查方式</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本次资格审查方式采用资格后审。</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5、询价文件的获取</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5.1凡有意参加报价者，请于2019年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5日至2019年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9日24时00分，登录玩转恩施网（</w:t>
      </w:r>
      <w:r>
        <w:rPr>
          <w:rFonts w:ascii="仿宋" w:hAnsi="仿宋" w:eastAsia="仿宋"/>
          <w:sz w:val="24"/>
          <w:szCs w:val="24"/>
        </w:rPr>
        <w:t>http://www.1ztour.com/index.html</w:t>
      </w:r>
      <w:r>
        <w:rPr>
          <w:rFonts w:hint="eastAsia" w:ascii="仿宋" w:hAnsi="仿宋" w:eastAsia="仿宋"/>
          <w:sz w:val="24"/>
          <w:szCs w:val="24"/>
        </w:rPr>
        <w:t>）下载《投标单位报名表》登记报名并下载询价文件；</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5.2供应商填写完整《投标单位报名表》并加盖供应商公章后，将报名表扫描件（PDF格式）在报名期限内发于采购人电子邮箱</w:t>
      </w:r>
      <w:r>
        <w:rPr>
          <w:rStyle w:val="22"/>
          <w:rFonts w:hint="eastAsia"/>
          <w:color w:val="auto"/>
        </w:rPr>
        <w:t>（</w:t>
      </w:r>
      <w:r>
        <w:fldChar w:fldCharType="begin"/>
      </w:r>
      <w:r>
        <w:instrText xml:space="preserve"> HYPERLINK "mailto:51329203@qq.com" </w:instrText>
      </w:r>
      <w:r>
        <w:fldChar w:fldCharType="separate"/>
      </w:r>
      <w:r>
        <w:rPr>
          <w:rStyle w:val="22"/>
          <w:rFonts w:hint="eastAsia" w:ascii="仿宋" w:hAnsi="仿宋" w:eastAsia="仿宋"/>
          <w:color w:val="auto"/>
          <w:sz w:val="24"/>
          <w:szCs w:val="24"/>
        </w:rPr>
        <w:t>313284363@qq.com</w:t>
      </w:r>
      <w:r>
        <w:rPr>
          <w:rStyle w:val="22"/>
          <w:rFonts w:hint="eastAsia" w:ascii="仿宋" w:hAnsi="仿宋" w:eastAsia="仿宋"/>
          <w:color w:val="auto"/>
          <w:sz w:val="24"/>
          <w:szCs w:val="24"/>
        </w:rPr>
        <w:fldChar w:fldCharType="end"/>
      </w:r>
      <w:r>
        <w:rPr>
          <w:rFonts w:hint="eastAsia" w:ascii="仿宋" w:hAnsi="仿宋" w:eastAsia="仿宋"/>
          <w:sz w:val="24"/>
          <w:szCs w:val="24"/>
        </w:rPr>
        <w:t>）；</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5.3未报名及超出报名期限的报价无效。</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6、报价文件的递交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报价</w:t>
      </w:r>
      <w:r>
        <w:rPr>
          <w:rFonts w:ascii="仿宋" w:hAnsi="仿宋" w:eastAsia="仿宋"/>
          <w:sz w:val="24"/>
          <w:szCs w:val="24"/>
        </w:rPr>
        <w:t>文件递交的截止时间（投标截止时间，下同）为</w:t>
      </w:r>
      <w:r>
        <w:rPr>
          <w:rFonts w:hint="eastAsia" w:ascii="仿宋" w:hAnsi="仿宋" w:eastAsia="仿宋"/>
          <w:sz w:val="24"/>
          <w:szCs w:val="24"/>
        </w:rPr>
        <w:t>2019</w:t>
      </w:r>
      <w:r>
        <w:rPr>
          <w:rFonts w:ascii="仿宋" w:hAnsi="仿宋" w:eastAsia="仿宋"/>
          <w:sz w:val="24"/>
          <w:szCs w:val="24"/>
        </w:rPr>
        <w:t>年5月</w:t>
      </w:r>
      <w:r>
        <w:rPr>
          <w:rFonts w:hint="eastAsia" w:ascii="仿宋" w:hAnsi="仿宋" w:eastAsia="仿宋"/>
          <w:sz w:val="24"/>
          <w:szCs w:val="24"/>
        </w:rPr>
        <w:t>23</w:t>
      </w:r>
      <w:r>
        <w:rPr>
          <w:rFonts w:ascii="仿宋" w:hAnsi="仿宋" w:eastAsia="仿宋"/>
          <w:sz w:val="24"/>
          <w:szCs w:val="24"/>
        </w:rPr>
        <w:t>日</w:t>
      </w:r>
      <w:r>
        <w:rPr>
          <w:rFonts w:hint="eastAsia" w:ascii="仿宋" w:hAnsi="仿宋" w:eastAsia="仿宋"/>
          <w:sz w:val="24"/>
          <w:szCs w:val="24"/>
        </w:rPr>
        <w:t>15</w:t>
      </w:r>
      <w:r>
        <w:rPr>
          <w:rFonts w:ascii="仿宋" w:hAnsi="仿宋" w:eastAsia="仿宋"/>
          <w:sz w:val="24"/>
          <w:szCs w:val="24"/>
        </w:rPr>
        <w:t>时</w:t>
      </w:r>
      <w:r>
        <w:rPr>
          <w:rFonts w:hint="eastAsia" w:ascii="仿宋" w:hAnsi="仿宋" w:eastAsia="仿宋"/>
          <w:sz w:val="24"/>
          <w:szCs w:val="24"/>
        </w:rPr>
        <w:t>0</w:t>
      </w:r>
      <w:r>
        <w:rPr>
          <w:rFonts w:ascii="仿宋" w:hAnsi="仿宋" w:eastAsia="仿宋"/>
          <w:sz w:val="24"/>
          <w:szCs w:val="24"/>
        </w:rPr>
        <w:t>0分，</w:t>
      </w:r>
      <w:r>
        <w:rPr>
          <w:rFonts w:hint="eastAsia" w:ascii="仿宋" w:hAnsi="仿宋" w:eastAsia="仿宋"/>
          <w:sz w:val="24"/>
          <w:szCs w:val="24"/>
        </w:rPr>
        <w:t>地点为湖北省恩施市金桂大道恩旅大厦9楼工程管理部会议室。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.2逾期送达的</w:t>
      </w:r>
      <w:r>
        <w:rPr>
          <w:rFonts w:hint="eastAsia" w:ascii="仿宋" w:hAnsi="仿宋" w:eastAsia="仿宋"/>
          <w:sz w:val="24"/>
          <w:szCs w:val="24"/>
        </w:rPr>
        <w:t>报价</w:t>
      </w:r>
      <w:r>
        <w:rPr>
          <w:rFonts w:ascii="仿宋" w:hAnsi="仿宋" w:eastAsia="仿宋"/>
          <w:sz w:val="24"/>
          <w:szCs w:val="24"/>
        </w:rPr>
        <w:t>文件，</w:t>
      </w:r>
      <w:r>
        <w:rPr>
          <w:rFonts w:hint="eastAsia" w:ascii="仿宋" w:hAnsi="仿宋" w:eastAsia="仿宋"/>
          <w:sz w:val="24"/>
          <w:szCs w:val="24"/>
        </w:rPr>
        <w:t>采购</w:t>
      </w:r>
      <w:r>
        <w:rPr>
          <w:rFonts w:ascii="仿宋" w:hAnsi="仿宋" w:eastAsia="仿宋"/>
          <w:sz w:val="24"/>
          <w:szCs w:val="24"/>
        </w:rPr>
        <w:t>人不予受理。</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7、发布公告的媒介</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玩转恩施网（</w:t>
      </w:r>
      <w:r>
        <w:rPr>
          <w:rFonts w:ascii="仿宋" w:hAnsi="仿宋" w:eastAsia="仿宋"/>
          <w:sz w:val="24"/>
          <w:szCs w:val="24"/>
        </w:rPr>
        <w:t>http://www.1ztour.com/index.html</w:t>
      </w:r>
      <w:r>
        <w:rPr>
          <w:rFonts w:hint="eastAsia" w:ascii="仿宋" w:hAnsi="仿宋" w:eastAsia="仿宋"/>
          <w:sz w:val="24"/>
          <w:szCs w:val="24"/>
        </w:rPr>
        <w:t>）。</w:t>
      </w:r>
    </w:p>
    <w:p>
      <w:pPr>
        <w:spacing w:after="0" w:line="440" w:lineRule="exac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8、联系方式 </w:t>
      </w:r>
    </w:p>
    <w:p>
      <w:pPr>
        <w:spacing w:after="0" w:line="440" w:lineRule="exact"/>
        <w:rPr>
          <w:rFonts w:ascii="仿宋" w:hAnsi="仿宋" w:eastAsia="仿宋"/>
          <w:sz w:val="24"/>
          <w:szCs w:val="24"/>
        </w:rPr>
      </w:pPr>
      <w:r>
        <w:rPr>
          <w:rFonts w:hint="eastAsia" w:ascii="仿宋" w:hAnsi="仿宋" w:eastAsia="仿宋"/>
          <w:sz w:val="24"/>
          <w:szCs w:val="24"/>
        </w:rPr>
        <w:t xml:space="preserve">     联系人：宋女士    联系电话：0718-8986336</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ind w:firstLine="4920" w:firstLineChars="2050"/>
        <w:rPr>
          <w:rFonts w:ascii="仿宋" w:hAnsi="仿宋" w:eastAsia="仿宋"/>
          <w:sz w:val="24"/>
          <w:szCs w:val="24"/>
        </w:rPr>
      </w:pPr>
      <w:r>
        <w:rPr>
          <w:rFonts w:hint="eastAsia" w:ascii="仿宋" w:hAnsi="仿宋" w:eastAsia="仿宋"/>
          <w:sz w:val="24"/>
          <w:szCs w:val="24"/>
        </w:rPr>
        <w:t>恩施旅游集团有限公司</w:t>
      </w:r>
    </w:p>
    <w:p>
      <w:pPr>
        <w:spacing w:line="220" w:lineRule="atLeast"/>
        <w:ind w:firstLine="5280" w:firstLineChars="2200"/>
        <w:rPr>
          <w:rFonts w:ascii="仿宋" w:hAnsi="仿宋" w:eastAsia="仿宋"/>
          <w:sz w:val="24"/>
          <w:szCs w:val="24"/>
        </w:rPr>
      </w:pPr>
      <w:r>
        <w:rPr>
          <w:rFonts w:hint="eastAsia" w:ascii="仿宋" w:hAnsi="仿宋" w:eastAsia="仿宋"/>
          <w:sz w:val="24"/>
          <w:szCs w:val="24"/>
        </w:rPr>
        <w:t>2019年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5日</w:t>
      </w:r>
    </w:p>
    <w:bookmarkEnd w:id="1"/>
    <w:p/>
    <w:p>
      <w:pPr>
        <w:pStyle w:val="2"/>
        <w:jc w:val="center"/>
        <w:rPr>
          <w:rFonts w:ascii="仿宋" w:hAnsi="仿宋" w:eastAsia="仿宋" w:cs="Times New Roman"/>
          <w:bCs w:val="0"/>
          <w:sz w:val="32"/>
          <w:szCs w:val="32"/>
        </w:rPr>
      </w:pPr>
    </w:p>
    <w:p/>
    <w:p/>
    <w:p/>
    <w:p>
      <w:pPr>
        <w:pStyle w:val="2"/>
        <w:jc w:val="center"/>
        <w:rPr>
          <w:rFonts w:ascii="仿宋" w:hAnsi="仿宋" w:eastAsia="仿宋" w:cs="Times New Roman"/>
          <w:bCs w:val="0"/>
          <w:sz w:val="32"/>
          <w:szCs w:val="32"/>
        </w:rPr>
      </w:pPr>
      <w:bookmarkStart w:id="2" w:name="_Toc5787258"/>
      <w:r>
        <w:rPr>
          <w:rFonts w:hint="eastAsia" w:ascii="仿宋" w:hAnsi="仿宋" w:eastAsia="仿宋" w:cs="Times New Roman"/>
          <w:bCs w:val="0"/>
          <w:sz w:val="32"/>
          <w:szCs w:val="32"/>
        </w:rPr>
        <w:t>第二章 供应商须知</w:t>
      </w:r>
      <w:bookmarkEnd w:id="2"/>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供应商须知前附表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rPr>
              <w:t>恩旅集团员工食堂设备采购及安装工程。</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 xml:space="preserve">恩施市施南古城民族花园 </w:t>
            </w:r>
            <w:r>
              <w:rPr>
                <w:rFonts w:hint="eastAsia" w:ascii="仿宋" w:hAnsi="仿宋" w:eastAsia="仿宋"/>
                <w:sz w:val="24"/>
                <w:szCs w:val="24"/>
              </w:rPr>
              <w:t>B</w:t>
            </w:r>
            <w:r>
              <w:rPr>
                <w:rFonts w:ascii="仿宋" w:hAnsi="仿宋" w:eastAsia="仿宋"/>
                <w:sz w:val="24"/>
                <w:szCs w:val="24"/>
              </w:rPr>
              <w:t>-10</w:t>
            </w:r>
            <w:r>
              <w:rPr>
                <w:rFonts w:hint="eastAsia" w:ascii="仿宋" w:hAnsi="仿宋" w:eastAsia="仿宋"/>
                <w:sz w:val="24"/>
                <w:szCs w:val="24"/>
              </w:rPr>
              <w:t>栋</w:t>
            </w:r>
            <w:r>
              <w:rPr>
                <w:rFonts w:ascii="仿宋" w:hAnsi="仿宋" w:eastAsia="仿宋"/>
                <w:sz w:val="24"/>
                <w:szCs w:val="24"/>
              </w:rPr>
              <w:t>1202</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施工工期：</w:t>
            </w:r>
            <w:r>
              <w:rPr>
                <w:rFonts w:ascii="仿宋" w:hAnsi="仿宋" w:eastAsia="仿宋" w:cs="Times New Roman"/>
                <w:sz w:val="24"/>
                <w:szCs w:val="24"/>
              </w:rPr>
              <w:t>10</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Times New Roman"/>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采购预算</w:t>
            </w:r>
            <w:r>
              <w:rPr>
                <w:rFonts w:hint="eastAsia" w:ascii="仿宋" w:hAnsi="仿宋" w:eastAsia="仿宋"/>
                <w:b/>
                <w:sz w:val="24"/>
                <w:szCs w:val="24"/>
              </w:rPr>
              <w:t>（报价上限）</w:t>
            </w:r>
            <w:r>
              <w:rPr>
                <w:rFonts w:hint="eastAsia" w:ascii="仿宋" w:hAnsi="仿宋" w:eastAsia="仿宋" w:cs="Times New Roman"/>
                <w:b/>
                <w:sz w:val="24"/>
                <w:szCs w:val="24"/>
              </w:rPr>
              <w:t>：</w:t>
            </w:r>
            <w:r>
              <w:rPr>
                <w:rFonts w:hint="eastAsia" w:ascii="仿宋" w:hAnsi="仿宋" w:eastAsia="仿宋" w:cs="Times New Roman"/>
                <w:sz w:val="24"/>
                <w:szCs w:val="24"/>
              </w:rPr>
              <w:t>陆万捌仟壹佰叁拾捌元整</w:t>
            </w:r>
            <w:r>
              <w:rPr>
                <w:rFonts w:hint="eastAsia" w:ascii="仿宋" w:hAnsi="仿宋" w:eastAsia="仿宋"/>
                <w:sz w:val="24"/>
                <w:szCs w:val="24"/>
              </w:rPr>
              <w:t>（￥68138.00元）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报价前应联系采购人对项目现场及周围环境进行踏勘，了解采购人的要求，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2019年</w:t>
            </w:r>
            <w:r>
              <w:rPr>
                <w:rFonts w:ascii="仿宋" w:hAnsi="仿宋" w:eastAsia="仿宋" w:cs="Times New Roman"/>
                <w:sz w:val="24"/>
                <w:szCs w:val="24"/>
              </w:rPr>
              <w:t>5</w:t>
            </w:r>
            <w:r>
              <w:rPr>
                <w:rFonts w:hint="eastAsia" w:ascii="仿宋" w:hAnsi="仿宋" w:eastAsia="仿宋" w:cs="Times New Roman"/>
                <w:sz w:val="24"/>
                <w:szCs w:val="24"/>
              </w:rPr>
              <w:t>月</w:t>
            </w:r>
            <w:r>
              <w:rPr>
                <w:rFonts w:ascii="仿宋" w:hAnsi="仿宋" w:eastAsia="仿宋" w:cs="Times New Roman"/>
                <w:sz w:val="24"/>
                <w:szCs w:val="24"/>
              </w:rPr>
              <w:t>19</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2019年</w:t>
            </w:r>
            <w:r>
              <w:rPr>
                <w:rFonts w:ascii="仿宋" w:hAnsi="仿宋" w:eastAsia="仿宋" w:cs="Times New Roman"/>
                <w:sz w:val="24"/>
                <w:szCs w:val="24"/>
              </w:rPr>
              <w:t>5</w:t>
            </w:r>
            <w:r>
              <w:rPr>
                <w:rFonts w:hint="eastAsia" w:ascii="仿宋" w:hAnsi="仿宋" w:eastAsia="仿宋" w:cs="Times New Roman"/>
                <w:sz w:val="24"/>
                <w:szCs w:val="24"/>
              </w:rPr>
              <w:t>月</w:t>
            </w:r>
            <w:r>
              <w:rPr>
                <w:rFonts w:ascii="仿宋" w:hAnsi="仿宋" w:eastAsia="仿宋" w:cs="Times New Roman"/>
                <w:sz w:val="24"/>
                <w:szCs w:val="24"/>
              </w:rPr>
              <w:t>20</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递交报价文件截止时间：</w:t>
            </w:r>
            <w:r>
              <w:rPr>
                <w:rFonts w:hint="eastAsia" w:ascii="仿宋" w:hAnsi="仿宋" w:eastAsia="仿宋"/>
                <w:sz w:val="24"/>
                <w:szCs w:val="24"/>
              </w:rPr>
              <w:t>2019年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23</w:t>
            </w:r>
            <w:r>
              <w:rPr>
                <w:rFonts w:hint="eastAsia" w:ascii="仿宋" w:hAnsi="仿宋" w:eastAsia="仿宋"/>
                <w:sz w:val="24"/>
                <w:szCs w:val="24"/>
              </w:rPr>
              <w:t>日</w:t>
            </w:r>
            <w:r>
              <w:rPr>
                <w:rFonts w:ascii="仿宋" w:hAnsi="仿宋" w:eastAsia="仿宋"/>
                <w:sz w:val="24"/>
                <w:szCs w:val="24"/>
              </w:rPr>
              <w:t>10</w:t>
            </w:r>
            <w:r>
              <w:rPr>
                <w:rFonts w:hint="eastAsia" w:ascii="仿宋" w:hAnsi="仿宋" w:eastAsia="仿宋"/>
                <w:sz w:val="24"/>
                <w:szCs w:val="24"/>
              </w:rPr>
              <w:t>时0</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cs="Times New Roman"/>
                <w:sz w:val="24"/>
                <w:szCs w:val="24"/>
              </w:rPr>
              <w:t>。</w:t>
            </w:r>
          </w:p>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递交报价文件地点：</w:t>
            </w:r>
            <w:r>
              <w:rPr>
                <w:rFonts w:hint="eastAsia" w:ascii="仿宋" w:hAnsi="仿宋" w:eastAsia="仿宋"/>
                <w:sz w:val="24"/>
                <w:szCs w:val="24"/>
              </w:rPr>
              <w:t>湖北省恩施市金桂大道恩旅大厦9楼恩施旅游集团有限公司工程管理中心会议室。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评审时间：</w:t>
            </w:r>
            <w:r>
              <w:rPr>
                <w:rFonts w:hint="eastAsia" w:ascii="仿宋" w:hAnsi="仿宋" w:eastAsia="仿宋"/>
                <w:sz w:val="24"/>
                <w:szCs w:val="24"/>
              </w:rPr>
              <w:t>2019年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23</w:t>
            </w:r>
            <w:r>
              <w:rPr>
                <w:rFonts w:hint="eastAsia" w:ascii="仿宋" w:hAnsi="仿宋" w:eastAsia="仿宋"/>
                <w:sz w:val="24"/>
                <w:szCs w:val="24"/>
              </w:rPr>
              <w:t>日</w:t>
            </w:r>
            <w:r>
              <w:rPr>
                <w:rFonts w:ascii="仿宋" w:hAnsi="仿宋" w:eastAsia="仿宋"/>
                <w:sz w:val="24"/>
                <w:szCs w:val="24"/>
              </w:rPr>
              <w:t>15</w:t>
            </w:r>
            <w:r>
              <w:rPr>
                <w:rFonts w:hint="eastAsia" w:ascii="仿宋" w:hAnsi="仿宋" w:eastAsia="仿宋"/>
                <w:sz w:val="24"/>
                <w:szCs w:val="24"/>
              </w:rPr>
              <w:t>时0</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询价地点：</w:t>
            </w:r>
            <w:r>
              <w:rPr>
                <w:rFonts w:hint="eastAsia" w:ascii="仿宋" w:hAnsi="仿宋" w:eastAsia="仿宋"/>
                <w:sz w:val="24"/>
                <w:szCs w:val="24"/>
              </w:rPr>
              <w:t>湖北省恩施市金桂大道恩旅大厦9楼恩施旅游集团有限公司工程管理中心会议室。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合理低价法</w:t>
            </w:r>
          </w:p>
        </w:tc>
      </w:tr>
    </w:tbl>
    <w:p>
      <w:pPr>
        <w:spacing w:line="220" w:lineRule="atLeast"/>
        <w:rPr>
          <w:rFonts w:ascii="仿宋" w:hAnsi="仿宋" w:eastAsia="仿宋"/>
          <w:sz w:val="24"/>
          <w:szCs w:val="24"/>
        </w:rPr>
      </w:pPr>
    </w:p>
    <w:p>
      <w:pPr>
        <w:spacing w:after="0" w:line="360" w:lineRule="auto"/>
        <w:jc w:val="both"/>
        <w:rPr>
          <w:rFonts w:ascii="仿宋" w:hAnsi="仿宋" w:eastAsia="仿宋"/>
          <w:sz w:val="24"/>
          <w:szCs w:val="24"/>
        </w:rPr>
      </w:pPr>
      <w:r>
        <w:rPr>
          <w:rFonts w:hint="eastAsia" w:ascii="仿宋" w:hAnsi="仿宋" w:eastAsia="仿宋"/>
          <w:b/>
          <w:sz w:val="24"/>
          <w:szCs w:val="24"/>
        </w:rPr>
        <w:t xml:space="preserve">   </w:t>
      </w:r>
    </w:p>
    <w:p>
      <w:pPr>
        <w:spacing w:after="0" w:line="360" w:lineRule="auto"/>
        <w:ind w:firstLine="272"/>
        <w:jc w:val="both"/>
        <w:rPr>
          <w:rFonts w:ascii="仿宋" w:hAnsi="仿宋" w:eastAsia="仿宋"/>
          <w:sz w:val="24"/>
          <w:szCs w:val="24"/>
        </w:rPr>
      </w:pPr>
    </w:p>
    <w:p>
      <w:pPr>
        <w:spacing w:line="220" w:lineRule="atLeast"/>
        <w:ind w:firstLine="270"/>
        <w:jc w:val="center"/>
        <w:rPr>
          <w:rFonts w:ascii="仿宋" w:hAnsi="仿宋" w:eastAsia="仿宋"/>
          <w:sz w:val="24"/>
          <w:szCs w:val="24"/>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rPr>
          <w:rFonts w:ascii="仿宋" w:hAnsi="仿宋" w:eastAsia="仿宋"/>
          <w:sz w:val="32"/>
          <w:szCs w:val="32"/>
        </w:rPr>
      </w:pPr>
    </w:p>
    <w:p>
      <w:pPr>
        <w:pStyle w:val="2"/>
        <w:jc w:val="center"/>
        <w:rPr>
          <w:rFonts w:ascii="仿宋" w:hAnsi="仿宋" w:eastAsia="仿宋"/>
          <w:sz w:val="32"/>
          <w:szCs w:val="32"/>
        </w:rPr>
      </w:pPr>
      <w:bookmarkStart w:id="3" w:name="_Toc5787259"/>
      <w:r>
        <w:rPr>
          <w:rFonts w:hint="eastAsia" w:ascii="仿宋" w:hAnsi="仿宋" w:eastAsia="仿宋"/>
          <w:sz w:val="32"/>
          <w:szCs w:val="32"/>
        </w:rPr>
        <w:t>第三章  报价文件格式</w:t>
      </w:r>
      <w:bookmarkEnd w:id="3"/>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32"/>
          <w:szCs w:val="32"/>
        </w:rPr>
        <w:t>恩旅集团员工食堂设备采购及安装工程</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1、挂网公告（截图）</w:t>
      </w:r>
    </w:p>
    <w:p>
      <w:pPr>
        <w:spacing w:line="220" w:lineRule="atLeast"/>
        <w:rPr>
          <w:rFonts w:ascii="仿宋" w:hAnsi="仿宋" w:eastAsia="仿宋"/>
          <w:sz w:val="24"/>
          <w:szCs w:val="24"/>
        </w:rPr>
      </w:pPr>
      <w:r>
        <w:rPr>
          <w:rFonts w:hint="eastAsia" w:ascii="仿宋" w:hAnsi="仿宋" w:eastAsia="仿宋"/>
          <w:sz w:val="24"/>
          <w:szCs w:val="24"/>
        </w:rPr>
        <w:t>2、投标函</w:t>
      </w:r>
    </w:p>
    <w:p>
      <w:pPr>
        <w:spacing w:line="220" w:lineRule="atLeast"/>
        <w:rPr>
          <w:rFonts w:ascii="宋体" w:hAnsi="宋体" w:eastAsia="仿宋"/>
          <w:sz w:val="24"/>
          <w:szCs w:val="24"/>
        </w:rPr>
      </w:pPr>
      <w:r>
        <w:rPr>
          <w:rFonts w:hint="eastAsia" w:ascii="仿宋" w:hAnsi="仿宋" w:eastAsia="仿宋"/>
          <w:sz w:val="24"/>
          <w:szCs w:val="24"/>
        </w:rPr>
        <w:t>3、</w:t>
      </w:r>
      <w:r>
        <w:rPr>
          <w:rFonts w:hint="eastAsia" w:ascii="宋体" w:hAnsi="宋体" w:eastAsia="仿宋"/>
          <w:sz w:val="24"/>
          <w:szCs w:val="24"/>
        </w:rPr>
        <w:t>报价清单</w:t>
      </w:r>
    </w:p>
    <w:p>
      <w:pPr>
        <w:spacing w:line="220" w:lineRule="atLeas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、资格证明文件</w:t>
      </w:r>
      <w:r>
        <w:rPr>
          <w:rFonts w:hint="eastAsia" w:ascii="宋体" w:hAnsi="宋体" w:eastAsia="仿宋"/>
          <w:sz w:val="24"/>
          <w:szCs w:val="24"/>
        </w:rPr>
        <w:t> </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hint="eastAsia"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4"/>
          <w:szCs w:val="24"/>
        </w:rPr>
      </w:pPr>
      <w:r>
        <w:rPr>
          <w:rFonts w:hint="eastAsia" w:ascii="宋体" w:hAnsi="宋体" w:eastAsia="宋体"/>
          <w:b/>
          <w:sz w:val="24"/>
          <w:szCs w:val="24"/>
        </w:rPr>
        <w:t>1.挂网公告（截图）</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hint="eastAsia"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cs="Times New Roman"/>
          <w:b/>
          <w:sz w:val="32"/>
          <w:szCs w:val="32"/>
        </w:rPr>
      </w:pPr>
      <w:r>
        <w:rPr>
          <w:rFonts w:hint="eastAsia" w:ascii="宋体" w:hAnsi="宋体" w:eastAsia="宋体"/>
          <w:b/>
          <w:sz w:val="32"/>
          <w:szCs w:val="32"/>
        </w:rPr>
        <w:t>2.</w:t>
      </w:r>
      <w:r>
        <w:rPr>
          <w:rFonts w:hint="eastAsia" w:ascii="宋体" w:hAnsi="宋体" w:eastAsia="宋体" w:cs="Times New Roman"/>
          <w:b/>
          <w:sz w:val="32"/>
          <w:szCs w:val="32"/>
        </w:rPr>
        <w:t>报价函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spacing w:after="0" w:line="360" w:lineRule="auto"/>
        <w:ind w:firstLine="465"/>
        <w:rPr>
          <w:rFonts w:ascii="宋体" w:hAnsi="宋体" w:eastAsia="宋体" w:cs="Times New Roman"/>
          <w:sz w:val="24"/>
          <w:szCs w:val="24"/>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（姓名）经正式授权并代表</w:t>
      </w:r>
      <w:r>
        <w:rPr>
          <w:rFonts w:hint="eastAsia" w:ascii="宋体" w:hAnsi="宋体" w:eastAsia="宋体"/>
          <w:sz w:val="24"/>
          <w:szCs w:val="24"/>
        </w:rPr>
        <w:t>报价</w:t>
      </w:r>
      <w:r>
        <w:rPr>
          <w:rFonts w:hint="eastAsia" w:ascii="宋体" w:hAnsi="宋体" w:eastAsia="宋体" w:cs="Times New Roman"/>
          <w:sz w:val="24"/>
          <w:szCs w:val="24"/>
        </w:rPr>
        <w:t>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sz w:val="24"/>
          <w:szCs w:val="24"/>
        </w:rPr>
        <w:t>报价</w:t>
      </w:r>
      <w:r>
        <w:rPr>
          <w:rFonts w:hint="eastAsia" w:ascii="宋体" w:hAnsi="宋体" w:eastAsia="宋体" w:cs="Times New Roman"/>
          <w:sz w:val="24"/>
          <w:szCs w:val="24"/>
        </w:rPr>
        <w:t>人全称）提交本项目的</w:t>
      </w:r>
      <w:r>
        <w:rPr>
          <w:rFonts w:hint="eastAsia" w:ascii="宋体" w:hAnsi="宋体" w:eastAsia="宋体"/>
          <w:sz w:val="24"/>
          <w:szCs w:val="24"/>
        </w:rPr>
        <w:t>报价</w:t>
      </w:r>
      <w:r>
        <w:rPr>
          <w:rFonts w:hint="eastAsia" w:ascii="宋体" w:hAnsi="宋体" w:eastAsia="宋体" w:cs="Times New Roman"/>
          <w:sz w:val="24"/>
          <w:szCs w:val="24"/>
        </w:rPr>
        <w:t>文件：正本一份、副本四份。我方愿意按照</w:t>
      </w:r>
      <w:r>
        <w:rPr>
          <w:rFonts w:hint="eastAsia" w:ascii="宋体" w:hAnsi="宋体" w:eastAsia="宋体"/>
          <w:sz w:val="24"/>
          <w:szCs w:val="24"/>
        </w:rPr>
        <w:t>报价</w:t>
      </w:r>
      <w:r>
        <w:rPr>
          <w:rFonts w:hint="eastAsia" w:ascii="宋体" w:hAnsi="宋体" w:eastAsia="宋体" w:cs="Times New Roman"/>
          <w:sz w:val="24"/>
          <w:szCs w:val="24"/>
        </w:rPr>
        <w:t>文件中的一切要求，提供</w:t>
      </w:r>
      <w:r>
        <w:rPr>
          <w:rFonts w:hint="eastAsia" w:ascii="宋体" w:hAnsi="宋体" w:eastAsia="宋体"/>
          <w:sz w:val="24"/>
          <w:szCs w:val="24"/>
        </w:rPr>
        <w:t>设计</w:t>
      </w:r>
      <w:r>
        <w:rPr>
          <w:rFonts w:hint="eastAsia" w:ascii="宋体" w:hAnsi="宋体" w:eastAsia="宋体" w:cs="Times New Roman"/>
          <w:sz w:val="24"/>
          <w:szCs w:val="24"/>
        </w:rPr>
        <w:t>服务，报价为人民币¥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），施工工期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日历天，质量满足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日期：年月日</w:t>
      </w:r>
    </w:p>
    <w:p>
      <w:pPr>
        <w:spacing w:line="220" w:lineRule="atLeast"/>
        <w:rPr>
          <w:rFonts w:ascii="宋体" w:hAnsi="宋体" w:eastAsia="宋体"/>
          <w:sz w:val="24"/>
          <w:szCs w:val="24"/>
        </w:rPr>
      </w:pPr>
    </w:p>
    <w:p>
      <w:pPr>
        <w:spacing w:line="220" w:lineRule="atLeast"/>
        <w:rPr>
          <w:rFonts w:hint="eastAsia" w:ascii="宋体" w:hAnsi="宋体" w:eastAsia="宋体"/>
          <w:sz w:val="24"/>
          <w:szCs w:val="24"/>
        </w:rPr>
      </w:pPr>
    </w:p>
    <w:p>
      <w:pPr>
        <w:spacing w:line="220" w:lineRule="atLeast"/>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ascii="宋体" w:hAnsi="宋体" w:eastAsia="宋体"/>
          <w:b/>
          <w:sz w:val="32"/>
          <w:szCs w:val="32"/>
        </w:rPr>
        <w:t>3.</w:t>
      </w:r>
      <w:r>
        <w:rPr>
          <w:rFonts w:hint="eastAsia" w:ascii="宋体" w:hAnsi="宋体" w:eastAsia="宋体"/>
          <w:b/>
          <w:sz w:val="32"/>
          <w:szCs w:val="32"/>
        </w:rPr>
        <w:t>报价清单</w:t>
      </w:r>
    </w:p>
    <w:tbl>
      <w:tblPr>
        <w:tblStyle w:val="18"/>
        <w:tblW w:w="9688" w:type="dxa"/>
        <w:jc w:val="center"/>
        <w:tblInd w:w="0" w:type="dxa"/>
        <w:tblLayout w:type="fixed"/>
        <w:tblCellMar>
          <w:top w:w="15" w:type="dxa"/>
          <w:left w:w="15" w:type="dxa"/>
          <w:bottom w:w="15" w:type="dxa"/>
          <w:right w:w="15" w:type="dxa"/>
        </w:tblCellMar>
      </w:tblPr>
      <w:tblGrid>
        <w:gridCol w:w="317"/>
        <w:gridCol w:w="564"/>
        <w:gridCol w:w="661"/>
        <w:gridCol w:w="72"/>
        <w:gridCol w:w="918"/>
        <w:gridCol w:w="851"/>
        <w:gridCol w:w="992"/>
        <w:gridCol w:w="851"/>
        <w:gridCol w:w="850"/>
        <w:gridCol w:w="1336"/>
        <w:gridCol w:w="891"/>
        <w:gridCol w:w="1385"/>
      </w:tblGrid>
      <w:tr>
        <w:tblPrEx>
          <w:tblLayout w:type="fixed"/>
          <w:tblCellMar>
            <w:top w:w="15" w:type="dxa"/>
            <w:left w:w="15" w:type="dxa"/>
            <w:bottom w:w="15" w:type="dxa"/>
            <w:right w:w="15" w:type="dxa"/>
          </w:tblCellMar>
        </w:tblPrEx>
        <w:trPr>
          <w:trHeight w:val="339" w:hRule="atLeast"/>
          <w:jc w:val="center"/>
        </w:trPr>
        <w:tc>
          <w:tcPr>
            <w:tcW w:w="9688" w:type="dxa"/>
            <w:gridSpan w:val="12"/>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恩旅集团员工食堂设备采购及安装投标报价清单</w:t>
            </w:r>
          </w:p>
        </w:tc>
      </w:tr>
      <w:tr>
        <w:tblPrEx>
          <w:tblLayout w:type="fixed"/>
          <w:tblCellMar>
            <w:top w:w="15" w:type="dxa"/>
            <w:left w:w="15" w:type="dxa"/>
            <w:bottom w:w="15" w:type="dxa"/>
            <w:right w:w="15" w:type="dxa"/>
          </w:tblCellMar>
        </w:tblPrEx>
        <w:trPr>
          <w:trHeight w:val="77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序号</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设备名称</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品牌</w:t>
            </w:r>
          </w:p>
        </w:tc>
        <w:tc>
          <w:tcPr>
            <w:tcW w:w="851" w:type="dxa"/>
            <w:tcBorders>
              <w:top w:val="single" w:color="000000" w:sz="4" w:space="0"/>
              <w:left w:val="single" w:color="000000" w:sz="4" w:space="0"/>
              <w:bottom w:val="single" w:color="000000" w:sz="4" w:space="0"/>
              <w:right w:val="single" w:color="000000" w:sz="4" w:space="0"/>
            </w:tcBorders>
          </w:tcPr>
          <w:p>
            <w:pPr>
              <w:textAlignment w:val="center"/>
              <w:rPr>
                <w:rFonts w:ascii="宋体" w:hAnsi="宋体" w:eastAsia="宋体" w:cs="宋体"/>
                <w:b/>
                <w:color w:val="000000"/>
                <w:sz w:val="24"/>
                <w:szCs w:val="24"/>
                <w:lang w:bidi="ar"/>
              </w:rPr>
            </w:pPr>
          </w:p>
          <w:p>
            <w:pPr>
              <w:ind w:firstLine="120" w:firstLineChars="50"/>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材质</w:t>
            </w: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000000"/>
                <w:sz w:val="24"/>
                <w:szCs w:val="24"/>
                <w:lang w:bidi="ar"/>
              </w:rPr>
            </w:pPr>
          </w:p>
          <w:p>
            <w:pPr>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规格</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单位</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全费用综合单价（元）</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合价（元）</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备注（附相关图片）</w:t>
            </w:r>
          </w:p>
        </w:tc>
      </w:tr>
      <w:tr>
        <w:tblPrEx>
          <w:tblLayout w:type="fixed"/>
          <w:tblCellMar>
            <w:top w:w="15" w:type="dxa"/>
            <w:left w:w="15" w:type="dxa"/>
            <w:bottom w:w="15" w:type="dxa"/>
            <w:right w:w="15" w:type="dxa"/>
          </w:tblCellMar>
        </w:tblPrEx>
        <w:trPr>
          <w:trHeight w:val="41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油烟机</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rPr>
                <w:rFonts w:hint="eastAsia"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7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集成灶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30"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猛火灶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4"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留样柜</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0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小型豆浆桶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超大电饭煲</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立式消毒柜</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豆浆杯</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两口水池</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双层平台货架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45"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单通操作台</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调料台</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6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小型绞肉机</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73"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八层蒸饭柜</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04"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四开门冰箱</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43"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电饼铛</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0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单层烤箱</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食品搅拌机</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煮面桶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筷子</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双</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66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小号保鲜盒</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中号保鲜盒</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炒锅</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大炒锅</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小型豆浆机</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净水器</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套</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4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 xml:space="preserve"> 码斗</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2两长柄勺</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保鲜膜</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9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炒勺</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厨师工作服</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套</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电子秤</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高压锅</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工作帽</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70"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锅铲</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煎铲</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30"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煎锅</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卡磁炉</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砍刀</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克秤</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留样盒</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密漏</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5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磨刀石</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木柄油漏</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十八子菜刀</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刷把</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酸水坛</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调料碗</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油刷</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把</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早餐大瓷碗</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51</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长筷子</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双</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52</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砧板</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53</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白纱布</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米</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4</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大号胶桶</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5</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白色菜框</w:t>
            </w: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6</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垃圾桶</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7</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小圆盘</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个</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8</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抹布</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sz w:val="20"/>
                <w:szCs w:val="20"/>
              </w:rPr>
              <w:t>根</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r>
              <w:rPr>
                <w:rFonts w:ascii="宋体" w:hAnsi="宋体" w:eastAsia="宋体" w:cs="宋体"/>
                <w:color w:val="000000"/>
                <w:sz w:val="21"/>
                <w:szCs w:val="21"/>
                <w:lang w:bidi="ar"/>
              </w:rPr>
              <w:t>9</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1.5米货架</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w:t>
            </w:r>
            <w:r>
              <w:rPr>
                <w:rFonts w:ascii="宋体" w:hAnsi="宋体" w:eastAsia="宋体" w:cs="宋体"/>
                <w:color w:val="000000"/>
                <w:sz w:val="21"/>
                <w:szCs w:val="21"/>
                <w:lang w:bidi="ar"/>
              </w:rPr>
              <w:t>0</w:t>
            </w:r>
          </w:p>
        </w:tc>
        <w:tc>
          <w:tcPr>
            <w:tcW w:w="1297"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简易工作台</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lang w:bidi="ar"/>
              </w:rPr>
            </w:pPr>
            <w:r>
              <w:rPr>
                <w:rFonts w:hint="eastAsia"/>
                <w:sz w:val="20"/>
                <w:szCs w:val="20"/>
              </w:rPr>
              <w:t>台</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5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lang w:bidi="ar"/>
              </w:rPr>
            </w:pPr>
          </w:p>
        </w:tc>
        <w:tc>
          <w:tcPr>
            <w:tcW w:w="564"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eastAsia="宋体" w:cs="宋体"/>
                <w:color w:val="000000"/>
                <w:sz w:val="21"/>
                <w:szCs w:val="21"/>
                <w:lang w:bidi="ar"/>
              </w:rPr>
            </w:pPr>
          </w:p>
        </w:tc>
        <w:tc>
          <w:tcPr>
            <w:tcW w:w="661"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eastAsia="宋体" w:cs="宋体"/>
                <w:color w:val="000000"/>
                <w:sz w:val="21"/>
                <w:szCs w:val="21"/>
                <w:lang w:bidi="ar"/>
              </w:rPr>
            </w:pPr>
          </w:p>
        </w:tc>
        <w:tc>
          <w:tcPr>
            <w:tcW w:w="5870" w:type="dxa"/>
            <w:gridSpan w:val="7"/>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443"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lang w:bidi="ar"/>
              </w:rPr>
            </w:pPr>
          </w:p>
        </w:tc>
        <w:tc>
          <w:tcPr>
            <w:tcW w:w="564"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b/>
                <w:sz w:val="28"/>
                <w:szCs w:val="28"/>
              </w:rPr>
            </w:pPr>
          </w:p>
        </w:tc>
        <w:tc>
          <w:tcPr>
            <w:tcW w:w="66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仿宋_GB2312" w:hAnsi="仿宋_GB2312" w:eastAsia="仿宋_GB2312" w:cs="仿宋_GB2312"/>
                <w:b/>
                <w:sz w:val="28"/>
                <w:szCs w:val="28"/>
              </w:rPr>
            </w:pPr>
          </w:p>
        </w:tc>
        <w:tc>
          <w:tcPr>
            <w:tcW w:w="676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sz w:val="24"/>
                <w:szCs w:val="24"/>
              </w:rPr>
            </w:pPr>
            <w:r>
              <w:rPr>
                <w:rFonts w:hint="eastAsia" w:ascii="仿宋" w:hAnsi="仿宋" w:eastAsia="仿宋"/>
                <w:sz w:val="24"/>
                <w:szCs w:val="24"/>
              </w:rPr>
              <w:t>投标总报价：小写：￥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元；</w:t>
            </w:r>
          </w:p>
          <w:p>
            <w:pPr>
              <w:ind w:firstLine="1440" w:firstLineChars="600"/>
              <w:textAlignment w:val="center"/>
              <w:rPr>
                <w:rFonts w:ascii="宋体" w:hAnsi="宋体" w:eastAsia="宋体"/>
                <w:sz w:val="24"/>
                <w:szCs w:val="24"/>
              </w:rPr>
            </w:pPr>
            <w:r>
              <w:rPr>
                <w:rFonts w:hint="eastAsia" w:ascii="仿宋" w:hAnsi="仿宋" w:eastAsia="仿宋"/>
                <w:sz w:val="24"/>
                <w:szCs w:val="24"/>
              </w:rPr>
              <w:t>大写：</w:t>
            </w:r>
            <w:r>
              <w:rPr>
                <w:rFonts w:hint="eastAsia" w:ascii="仿宋" w:hAnsi="仿宋" w:eastAsia="仿宋"/>
                <w:sz w:val="24"/>
                <w:szCs w:val="24"/>
                <w:u w:val="single"/>
              </w:rPr>
              <w:t xml:space="preserve">人民币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bl>
    <w:p>
      <w:pPr>
        <w:pStyle w:val="48"/>
        <w:spacing w:line="440" w:lineRule="exact"/>
        <w:jc w:val="righ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w:t>
      </w:r>
      <w:r>
        <w:rPr>
          <w:rFonts w:hint="eastAsia" w:ascii="Times New Roman" w:hAnsi="Times New Roman"/>
          <w:szCs w:val="21"/>
        </w:rPr>
        <w:t>公</w:t>
      </w:r>
      <w:r>
        <w:rPr>
          <w:rFonts w:ascii="Times New Roman" w:hAnsi="Times New Roman"/>
          <w:szCs w:val="21"/>
        </w:rPr>
        <w:t>章）</w:t>
      </w:r>
    </w:p>
    <w:p>
      <w:pPr>
        <w:pStyle w:val="48"/>
        <w:spacing w:line="440" w:lineRule="exact"/>
        <w:jc w:val="righ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w:t>
      </w:r>
      <w:r>
        <w:rPr>
          <w:rFonts w:hint="eastAsia" w:ascii="Times New Roman" w:hAnsi="Times New Roman"/>
          <w:szCs w:val="21"/>
        </w:rPr>
        <w:t>或盖章</w:t>
      </w:r>
      <w:r>
        <w:rPr>
          <w:rFonts w:ascii="Times New Roman" w:hAnsi="Times New Roman"/>
          <w:szCs w:val="21"/>
        </w:rPr>
        <w:t>）</w:t>
      </w:r>
    </w:p>
    <w:p>
      <w:pPr>
        <w:pStyle w:val="48"/>
        <w:wordWrap w:val="0"/>
        <w:spacing w:line="440" w:lineRule="exact"/>
        <w:jc w:val="right"/>
        <w:rPr>
          <w:rFonts w:ascii="Times New Roman" w:hAnsi="Times New Roman"/>
          <w:szCs w:val="21"/>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w:t>
      </w:r>
      <w:r>
        <w:rPr>
          <w:rFonts w:hint="eastAsia" w:ascii="Times New Roman" w:hAnsi="Times New Roman"/>
          <w:szCs w:val="21"/>
        </w:rPr>
        <w:t xml:space="preserve"> </w:t>
      </w:r>
    </w:p>
    <w:p>
      <w:pPr>
        <w:pStyle w:val="48"/>
        <w:spacing w:line="360" w:lineRule="auto"/>
        <w:ind w:left="-440" w:leftChars="-200"/>
        <w:rPr>
          <w:rFonts w:ascii="宋体" w:hAnsi="宋体"/>
          <w:szCs w:val="24"/>
        </w:rPr>
      </w:pPr>
      <w:r>
        <w:rPr>
          <w:rFonts w:hint="eastAsia" w:ascii="宋体" w:hAnsi="宋体"/>
          <w:szCs w:val="24"/>
        </w:rPr>
        <w:t>备注</w:t>
      </w:r>
      <w:r>
        <w:rPr>
          <w:rFonts w:ascii="宋体" w:hAnsi="宋体"/>
          <w:szCs w:val="24"/>
        </w:rPr>
        <w:t>：</w:t>
      </w:r>
      <w:r>
        <w:rPr>
          <w:rFonts w:hint="eastAsia" w:ascii="宋体" w:hAnsi="宋体"/>
          <w:szCs w:val="24"/>
        </w:rPr>
        <w:t>上</w:t>
      </w:r>
      <w:r>
        <w:rPr>
          <w:rFonts w:ascii="宋体" w:hAnsi="宋体"/>
          <w:szCs w:val="24"/>
        </w:rPr>
        <w:t>表各项</w:t>
      </w:r>
      <w:r>
        <w:rPr>
          <w:rFonts w:hint="eastAsia" w:ascii="宋体" w:hAnsi="宋体"/>
          <w:szCs w:val="24"/>
        </w:rPr>
        <w:t>条款</w:t>
      </w:r>
      <w:r>
        <w:rPr>
          <w:rFonts w:ascii="宋体" w:hAnsi="宋体"/>
          <w:szCs w:val="24"/>
        </w:rPr>
        <w:t>内容</w:t>
      </w:r>
      <w:r>
        <w:rPr>
          <w:rFonts w:hint="eastAsia" w:ascii="宋体" w:hAnsi="宋体"/>
          <w:szCs w:val="24"/>
        </w:rPr>
        <w:t>由招标人</w:t>
      </w:r>
      <w:r>
        <w:rPr>
          <w:rFonts w:ascii="宋体" w:hAnsi="宋体"/>
          <w:szCs w:val="24"/>
        </w:rPr>
        <w:t>根据</w:t>
      </w:r>
      <w:r>
        <w:rPr>
          <w:rFonts w:hint="eastAsia" w:ascii="宋体" w:hAnsi="宋体"/>
          <w:szCs w:val="24"/>
        </w:rPr>
        <w:t>项目</w:t>
      </w:r>
      <w:r>
        <w:rPr>
          <w:rFonts w:ascii="宋体" w:hAnsi="宋体"/>
          <w:szCs w:val="24"/>
        </w:rPr>
        <w:t>情况进行</w:t>
      </w:r>
      <w:r>
        <w:rPr>
          <w:rFonts w:hint="eastAsia" w:ascii="宋体" w:hAnsi="宋体"/>
          <w:szCs w:val="24"/>
        </w:rPr>
        <w:t>填写、编辑、</w:t>
      </w:r>
      <w:r>
        <w:rPr>
          <w:rFonts w:ascii="宋体" w:hAnsi="宋体"/>
          <w:szCs w:val="24"/>
        </w:rPr>
        <w:t>扩充</w:t>
      </w:r>
      <w:r>
        <w:rPr>
          <w:rFonts w:hint="eastAsia" w:ascii="宋体" w:hAnsi="宋体"/>
          <w:szCs w:val="24"/>
        </w:rPr>
        <w:t>，自行增加设备特征。</w:t>
      </w:r>
    </w:p>
    <w:p>
      <w:pPr>
        <w:jc w:val="center"/>
        <w:rPr>
          <w:rFonts w:ascii="宋体" w:hAnsi="宋体" w:eastAsia="宋体"/>
          <w:b/>
          <w:sz w:val="32"/>
        </w:rPr>
      </w:pPr>
      <w:r>
        <w:rPr>
          <w:rFonts w:ascii="宋体" w:hAnsi="宋体" w:eastAsia="宋体"/>
          <w:b/>
          <w:sz w:val="32"/>
        </w:rPr>
        <w:t>4</w:t>
      </w:r>
      <w:r>
        <w:rPr>
          <w:rFonts w:hint="eastAsia" w:ascii="宋体" w:hAnsi="宋体" w:eastAsia="宋体"/>
          <w:b/>
          <w:sz w:val="32"/>
        </w:rPr>
        <w:t>.法定代表人身份证明书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供应商</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rPr>
          <w:rFonts w:ascii="宋体" w:hAnsi="宋体" w:eastAsia="宋体"/>
          <w:b/>
          <w:sz w:val="24"/>
          <w:szCs w:val="24"/>
        </w:rPr>
      </w:pPr>
    </w:p>
    <w:p>
      <w:pPr>
        <w:spacing w:line="220" w:lineRule="atLeast"/>
        <w:rPr>
          <w:rFonts w:ascii="宋体" w:hAnsi="宋体" w:eastAsia="宋体"/>
          <w:sz w:val="24"/>
          <w:szCs w:val="24"/>
        </w:rPr>
      </w:pPr>
      <w:r>
        <w:rPr>
          <w:rFonts w:hint="eastAsia" w:ascii="宋体" w:hAnsi="宋体" w:eastAsia="宋体"/>
          <w:sz w:val="24"/>
          <w:szCs w:val="24"/>
        </w:rPr>
        <w:t>附法定代表人身份证正反面：</w:t>
      </w:r>
    </w:p>
    <w:tbl>
      <w:tblPr>
        <w:tblStyle w:val="1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4284"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ascii="宋体" w:hAnsi="宋体" w:eastAsia="宋体"/>
          <w:b/>
          <w:sz w:val="32"/>
          <w:szCs w:val="32"/>
        </w:rPr>
        <w:t>5</w:t>
      </w: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附被授权人身份证正反面：</w:t>
      </w:r>
    </w:p>
    <w:tbl>
      <w:tblPr>
        <w:tblStyle w:val="1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2"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b/>
          <w:sz w:val="32"/>
          <w:szCs w:val="32"/>
        </w:rPr>
      </w:pPr>
    </w:p>
    <w:p>
      <w:pPr>
        <w:spacing w:after="0" w:line="360" w:lineRule="auto"/>
        <w:jc w:val="center"/>
        <w:rPr>
          <w:rFonts w:ascii="宋体" w:hAnsi="宋体" w:eastAsia="宋体"/>
          <w:b/>
          <w:sz w:val="32"/>
          <w:szCs w:val="32"/>
        </w:rPr>
      </w:pPr>
      <w:r>
        <w:rPr>
          <w:rFonts w:ascii="宋体" w:hAnsi="宋体" w:eastAsia="宋体"/>
          <w:b/>
          <w:sz w:val="32"/>
          <w:szCs w:val="32"/>
        </w:rPr>
        <w:t>6</w:t>
      </w:r>
      <w:r>
        <w:rPr>
          <w:rFonts w:hint="eastAsia" w:ascii="宋体" w:hAnsi="宋体" w:eastAsia="宋体"/>
          <w:b/>
          <w:sz w:val="32"/>
          <w:szCs w:val="32"/>
        </w:rPr>
        <w:t>.资格证明文件</w:t>
      </w:r>
    </w:p>
    <w:p>
      <w:pPr>
        <w:spacing w:after="0" w:line="360" w:lineRule="auto"/>
        <w:rPr>
          <w:rFonts w:ascii="仿宋" w:hAnsi="仿宋" w:eastAsia="仿宋"/>
          <w:sz w:val="24"/>
          <w:szCs w:val="24"/>
        </w:rPr>
      </w:pPr>
      <w:r>
        <w:rPr>
          <w:rFonts w:hint="eastAsia" w:ascii="仿宋" w:hAnsi="仿宋" w:eastAsia="仿宋"/>
          <w:sz w:val="24"/>
          <w:szCs w:val="24"/>
        </w:rPr>
        <w:t>资格证明文件应提供加盖供应商公章鲜章的复印件作为格式文件的组成部分。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（2）企业资质证书（如有）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）项目负责人资质证书（如有）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）供应商银行基本账户开户许可证</w:t>
      </w:r>
      <w:r>
        <w:rPr>
          <w:rFonts w:hint="eastAsia" w:ascii="仿宋" w:hAnsi="仿宋" w:eastAsia="仿宋"/>
          <w:sz w:val="24"/>
          <w:szCs w:val="24"/>
          <w:lang w:eastAsia="zh-CN"/>
        </w:rPr>
        <w:t>（如有）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）近三年类似业绩证明材料（合同书）</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）“中国裁判文书网”无犯罪查询记录截图</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097574"/>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B4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6"/>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7">
    <w:name w:val="Document Map"/>
    <w:basedOn w:val="1"/>
    <w:link w:val="30"/>
    <w:unhideWhenUsed/>
    <w:qFormat/>
    <w:uiPriority w:val="99"/>
    <w:rPr>
      <w:rFonts w:ascii="宋体" w:eastAsia="宋体"/>
      <w:sz w:val="18"/>
      <w:szCs w:val="18"/>
    </w:rPr>
  </w:style>
  <w:style w:type="paragraph" w:styleId="8">
    <w:name w:val="annotation text"/>
    <w:basedOn w:val="1"/>
    <w:link w:val="28"/>
    <w:qFormat/>
    <w:uiPriority w:val="6"/>
    <w:pPr>
      <w:widowControl w:val="0"/>
      <w:adjustRightInd/>
      <w:snapToGrid/>
      <w:spacing w:after="0"/>
    </w:pPr>
    <w:rPr>
      <w:rFonts w:ascii="Times New Roman" w:hAnsi="Times New Roman" w:eastAsia="宋体" w:cs="Times New Roman"/>
      <w:color w:val="000000"/>
      <w:kern w:val="1"/>
      <w:sz w:val="21"/>
      <w:szCs w:val="24"/>
    </w:rPr>
  </w:style>
  <w:style w:type="paragraph" w:styleId="9">
    <w:name w:val="toc 3"/>
    <w:basedOn w:val="1"/>
    <w:next w:val="1"/>
    <w:unhideWhenUsed/>
    <w:qFormat/>
    <w:uiPriority w:val="39"/>
    <w:pPr>
      <w:adjustRightInd/>
      <w:snapToGrid/>
      <w:spacing w:after="100" w:line="276" w:lineRule="auto"/>
      <w:ind w:left="440"/>
    </w:pPr>
    <w:rPr>
      <w:rFonts w:asciiTheme="minorHAnsi" w:hAnsiTheme="minorHAnsi" w:eastAsiaTheme="minorEastAsia"/>
    </w:rPr>
  </w:style>
  <w:style w:type="paragraph" w:styleId="10">
    <w:name w:val="Plain Text"/>
    <w:basedOn w:val="1"/>
    <w:link w:val="31"/>
    <w:qFormat/>
    <w:uiPriority w:val="0"/>
    <w:pPr>
      <w:widowControl w:val="0"/>
      <w:adjustRightInd/>
      <w:snapToGrid/>
      <w:spacing w:after="0"/>
      <w:jc w:val="both"/>
    </w:pPr>
    <w:rPr>
      <w:rFonts w:ascii="宋体" w:hAnsi="宋体" w:eastAsia="宋体" w:cs="Courier New"/>
      <w:color w:val="000000"/>
      <w:kern w:val="1"/>
      <w:sz w:val="24"/>
      <w:szCs w:val="24"/>
    </w:rPr>
  </w:style>
  <w:style w:type="paragraph" w:styleId="11">
    <w:name w:val="Balloon Text"/>
    <w:basedOn w:val="1"/>
    <w:link w:val="32"/>
    <w:unhideWhenUsed/>
    <w:qFormat/>
    <w:uiPriority w:val="99"/>
    <w:pPr>
      <w:spacing w:after="0"/>
    </w:pPr>
    <w:rPr>
      <w:sz w:val="18"/>
      <w:szCs w:val="18"/>
    </w:rPr>
  </w:style>
  <w:style w:type="paragraph" w:styleId="12">
    <w:name w:val="footer"/>
    <w:basedOn w:val="1"/>
    <w:link w:val="33"/>
    <w:unhideWhenUsed/>
    <w:qFormat/>
    <w:uiPriority w:val="99"/>
    <w:pPr>
      <w:tabs>
        <w:tab w:val="center" w:pos="4153"/>
        <w:tab w:val="right" w:pos="8306"/>
      </w:tabs>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adjustRightInd/>
      <w:snapToGrid/>
      <w:spacing w:after="100" w:line="276" w:lineRule="auto"/>
      <w:ind w:left="220"/>
    </w:pPr>
    <w:rPr>
      <w:rFonts w:asciiTheme="minorHAnsi" w:hAnsiTheme="minorHAnsi" w:eastAsiaTheme="minorEastAsia"/>
    </w:rPr>
  </w:style>
  <w:style w:type="paragraph" w:styleId="16">
    <w:name w:val="Normal (Web)"/>
    <w:basedOn w:val="1"/>
    <w:link w:val="46"/>
    <w:uiPriority w:val="0"/>
    <w:pPr>
      <w:adjustRightInd/>
      <w:snapToGrid/>
      <w:spacing w:after="0"/>
    </w:pPr>
    <w:rPr>
      <w:rFonts w:ascii="宋体" w:hAnsi="宋体"/>
      <w:sz w:val="24"/>
      <w:szCs w:val="20"/>
    </w:rPr>
  </w:style>
  <w:style w:type="paragraph" w:styleId="17">
    <w:name w:val="annotation subject"/>
    <w:basedOn w:val="8"/>
    <w:next w:val="8"/>
    <w:link w:val="29"/>
    <w:qFormat/>
    <w:uiPriority w:val="6"/>
    <w:rPr>
      <w:b/>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21">
    <w:name w:val="page number"/>
    <w:basedOn w:val="20"/>
    <w:qFormat/>
    <w:uiPriority w:val="6"/>
  </w:style>
  <w:style w:type="character" w:styleId="22">
    <w:name w:val="Hyperlink"/>
    <w:basedOn w:val="20"/>
    <w:unhideWhenUsed/>
    <w:qFormat/>
    <w:uiPriority w:val="99"/>
    <w:rPr>
      <w:color w:val="0000FF" w:themeColor="hyperlink"/>
      <w:u w:val="single"/>
    </w:rPr>
  </w:style>
  <w:style w:type="character" w:customStyle="1" w:styleId="23">
    <w:name w:val="标题 1 字符"/>
    <w:basedOn w:val="20"/>
    <w:link w:val="2"/>
    <w:qFormat/>
    <w:uiPriority w:val="0"/>
    <w:rPr>
      <w:rFonts w:ascii="Tahoma" w:hAnsi="Tahoma"/>
      <w:b/>
      <w:bCs/>
      <w:kern w:val="44"/>
      <w:sz w:val="44"/>
      <w:szCs w:val="44"/>
    </w:rPr>
  </w:style>
  <w:style w:type="character" w:customStyle="1" w:styleId="24">
    <w:name w:val="标题 2 字符"/>
    <w:basedOn w:val="20"/>
    <w:link w:val="3"/>
    <w:semiHidden/>
    <w:uiPriority w:val="9"/>
    <w:rPr>
      <w:rFonts w:asciiTheme="majorHAnsi" w:hAnsiTheme="majorHAnsi" w:eastAsiaTheme="majorEastAsia" w:cstheme="majorBidi"/>
      <w:b/>
      <w:bCs/>
      <w:sz w:val="32"/>
      <w:szCs w:val="32"/>
    </w:rPr>
  </w:style>
  <w:style w:type="character" w:customStyle="1" w:styleId="25">
    <w:name w:val="标题 3 字符"/>
    <w:basedOn w:val="20"/>
    <w:link w:val="4"/>
    <w:qFormat/>
    <w:uiPriority w:val="0"/>
    <w:rPr>
      <w:rFonts w:ascii="Times New Roman" w:hAnsi="Times New Roman" w:eastAsia="宋体" w:cs="Times New Roman"/>
      <w:b/>
      <w:bCs/>
      <w:kern w:val="2"/>
      <w:sz w:val="32"/>
      <w:szCs w:val="32"/>
    </w:rPr>
  </w:style>
  <w:style w:type="character" w:customStyle="1" w:styleId="26">
    <w:name w:val="标题 4 字符"/>
    <w:basedOn w:val="20"/>
    <w:link w:val="5"/>
    <w:qFormat/>
    <w:uiPriority w:val="0"/>
    <w:rPr>
      <w:rFonts w:ascii="Arial" w:hAnsi="Arial" w:eastAsia="黑体" w:cs="Times New Roman"/>
      <w:b/>
      <w:bCs/>
      <w:kern w:val="2"/>
      <w:sz w:val="28"/>
      <w:szCs w:val="28"/>
    </w:rPr>
  </w:style>
  <w:style w:type="character" w:customStyle="1" w:styleId="27">
    <w:name w:val="标题 5 字符"/>
    <w:basedOn w:val="20"/>
    <w:link w:val="6"/>
    <w:semiHidden/>
    <w:qFormat/>
    <w:uiPriority w:val="9"/>
    <w:rPr>
      <w:rFonts w:ascii="Tahoma" w:hAnsi="Tahoma"/>
      <w:b/>
      <w:bCs/>
      <w:sz w:val="28"/>
      <w:szCs w:val="28"/>
    </w:rPr>
  </w:style>
  <w:style w:type="character" w:customStyle="1" w:styleId="28">
    <w:name w:val="批注文字 字符"/>
    <w:basedOn w:val="20"/>
    <w:link w:val="8"/>
    <w:qFormat/>
    <w:uiPriority w:val="6"/>
    <w:rPr>
      <w:rFonts w:ascii="Times New Roman" w:hAnsi="Times New Roman" w:eastAsia="宋体" w:cs="Times New Roman"/>
      <w:color w:val="000000"/>
      <w:kern w:val="1"/>
      <w:sz w:val="21"/>
      <w:szCs w:val="24"/>
    </w:rPr>
  </w:style>
  <w:style w:type="character" w:customStyle="1" w:styleId="29">
    <w:name w:val="批注主题 字符"/>
    <w:basedOn w:val="28"/>
    <w:link w:val="17"/>
    <w:qFormat/>
    <w:uiPriority w:val="6"/>
    <w:rPr>
      <w:rFonts w:ascii="Times New Roman" w:hAnsi="Times New Roman" w:eastAsia="宋体" w:cs="Times New Roman"/>
      <w:b/>
      <w:color w:val="000000"/>
      <w:kern w:val="1"/>
      <w:sz w:val="21"/>
      <w:szCs w:val="24"/>
    </w:rPr>
  </w:style>
  <w:style w:type="character" w:customStyle="1" w:styleId="30">
    <w:name w:val="文档结构图 字符"/>
    <w:basedOn w:val="20"/>
    <w:link w:val="7"/>
    <w:semiHidden/>
    <w:qFormat/>
    <w:uiPriority w:val="99"/>
    <w:rPr>
      <w:rFonts w:ascii="宋体" w:hAnsi="Tahoma" w:eastAsia="宋体"/>
      <w:sz w:val="18"/>
      <w:szCs w:val="18"/>
    </w:rPr>
  </w:style>
  <w:style w:type="character" w:customStyle="1" w:styleId="31">
    <w:name w:val="纯文本 字符"/>
    <w:basedOn w:val="20"/>
    <w:link w:val="10"/>
    <w:qFormat/>
    <w:uiPriority w:val="0"/>
    <w:rPr>
      <w:rFonts w:ascii="宋体" w:hAnsi="宋体" w:eastAsia="宋体" w:cs="Courier New"/>
      <w:color w:val="000000"/>
      <w:kern w:val="1"/>
      <w:sz w:val="24"/>
      <w:szCs w:val="24"/>
    </w:rPr>
  </w:style>
  <w:style w:type="character" w:customStyle="1" w:styleId="32">
    <w:name w:val="批注框文本 字符"/>
    <w:basedOn w:val="20"/>
    <w:link w:val="11"/>
    <w:qFormat/>
    <w:uiPriority w:val="99"/>
    <w:rPr>
      <w:rFonts w:ascii="Tahoma" w:hAnsi="Tahoma"/>
      <w:sz w:val="18"/>
      <w:szCs w:val="18"/>
    </w:rPr>
  </w:style>
  <w:style w:type="character" w:customStyle="1" w:styleId="33">
    <w:name w:val="页脚 字符"/>
    <w:basedOn w:val="20"/>
    <w:link w:val="12"/>
    <w:qFormat/>
    <w:uiPriority w:val="99"/>
    <w:rPr>
      <w:rFonts w:ascii="Tahoma" w:hAnsi="Tahoma"/>
      <w:sz w:val="18"/>
      <w:szCs w:val="18"/>
    </w:rPr>
  </w:style>
  <w:style w:type="character" w:customStyle="1" w:styleId="34">
    <w:name w:val="页眉 字符"/>
    <w:basedOn w:val="20"/>
    <w:link w:val="13"/>
    <w:qFormat/>
    <w:uiPriority w:val="99"/>
    <w:rPr>
      <w:rFonts w:ascii="Tahoma" w:hAnsi="Tahoma"/>
      <w:sz w:val="18"/>
      <w:szCs w:val="18"/>
    </w:rPr>
  </w:style>
  <w:style w:type="paragraph" w:customStyle="1" w:styleId="35">
    <w:name w:val="列出段落1"/>
    <w:basedOn w:val="1"/>
    <w:qFormat/>
    <w:uiPriority w:val="34"/>
    <w:pPr>
      <w:ind w:firstLine="420" w:firstLineChars="200"/>
    </w:pPr>
  </w:style>
  <w:style w:type="character" w:customStyle="1" w:styleId="36">
    <w:name w:val="Char Char3"/>
    <w:qFormat/>
    <w:uiPriority w:val="6"/>
    <w:rPr>
      <w:rFonts w:eastAsia="宋体"/>
      <w:kern w:val="1"/>
      <w:sz w:val="21"/>
      <w:szCs w:val="24"/>
      <w:lang w:val="en-US" w:eastAsia="zh-CN" w:bidi="ar-SA"/>
    </w:rPr>
  </w:style>
  <w:style w:type="character" w:customStyle="1" w:styleId="37">
    <w:name w:val="Char Char4"/>
    <w:qFormat/>
    <w:uiPriority w:val="6"/>
    <w:rPr>
      <w:rFonts w:eastAsia="宋体"/>
      <w:kern w:val="1"/>
      <w:sz w:val="18"/>
      <w:szCs w:val="18"/>
      <w:lang w:val="en-US" w:eastAsia="zh-CN" w:bidi="ar-SA"/>
    </w:rPr>
  </w:style>
  <w:style w:type="character" w:customStyle="1" w:styleId="38">
    <w:name w:val="Char Char5"/>
    <w:qFormat/>
    <w:uiPriority w:val="6"/>
    <w:rPr>
      <w:rFonts w:eastAsia="宋体"/>
      <w:sz w:val="18"/>
      <w:szCs w:val="18"/>
      <w:lang w:val="en-US" w:eastAsia="zh-CN" w:bidi="ar-SA"/>
    </w:rPr>
  </w:style>
  <w:style w:type="character" w:customStyle="1" w:styleId="39">
    <w:name w:val="Char Char2"/>
    <w:qFormat/>
    <w:uiPriority w:val="6"/>
    <w:rPr>
      <w:b/>
    </w:rPr>
  </w:style>
  <w:style w:type="character" w:customStyle="1" w:styleId="40">
    <w:name w:val="Char Char1"/>
    <w:qFormat/>
    <w:uiPriority w:val="6"/>
    <w:rPr>
      <w:rFonts w:ascii="宋体" w:hAnsi="宋体" w:eastAsia="宋体"/>
      <w:kern w:val="1"/>
      <w:sz w:val="24"/>
      <w:szCs w:val="24"/>
      <w:lang w:val="en-US" w:eastAsia="zh-CN" w:bidi="ar-SA"/>
    </w:rPr>
  </w:style>
  <w:style w:type="character" w:customStyle="1" w:styleId="41">
    <w:name w:val="Char Char10"/>
    <w:qFormat/>
    <w:uiPriority w:val="6"/>
    <w:rPr>
      <w:rFonts w:ascii="宋体" w:hAnsi="宋体" w:eastAsia="宋体"/>
      <w:kern w:val="1"/>
      <w:sz w:val="24"/>
      <w:szCs w:val="24"/>
      <w:lang w:val="en-US" w:eastAsia="zh-CN" w:bidi="ar-SA"/>
    </w:rPr>
  </w:style>
  <w:style w:type="character" w:customStyle="1" w:styleId="42">
    <w:name w:val="Char Char"/>
    <w:qFormat/>
    <w:uiPriority w:val="6"/>
    <w:rPr>
      <w:rFonts w:eastAsia="宋体"/>
      <w:kern w:val="1"/>
      <w:sz w:val="18"/>
      <w:szCs w:val="18"/>
      <w:lang w:val="en-US" w:eastAsia="zh-CN" w:bidi="ar-SA"/>
    </w:rPr>
  </w:style>
  <w:style w:type="character" w:customStyle="1" w:styleId="43">
    <w:name w:val="页脚 Char1"/>
    <w:basedOn w:val="20"/>
    <w:qFormat/>
    <w:uiPriority w:val="6"/>
    <w:rPr>
      <w:color w:val="000000"/>
      <w:kern w:val="1"/>
      <w:sz w:val="18"/>
      <w:szCs w:val="18"/>
    </w:rPr>
  </w:style>
  <w:style w:type="paragraph" w:customStyle="1" w:styleId="44">
    <w:name w:val="List Paragraph"/>
    <w:basedOn w:val="1"/>
    <w:unhideWhenUsed/>
    <w:qFormat/>
    <w:uiPriority w:val="99"/>
    <w:pPr>
      <w:ind w:firstLine="420" w:firstLineChars="200"/>
    </w:pPr>
  </w:style>
  <w:style w:type="paragraph" w:customStyle="1" w:styleId="45">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46">
    <w:name w:val="普通(网站) 字符"/>
    <w:link w:val="16"/>
    <w:qFormat/>
    <w:uiPriority w:val="0"/>
    <w:rPr>
      <w:rFonts w:ascii="宋体" w:hAnsi="宋体"/>
      <w:sz w:val="24"/>
    </w:rPr>
  </w:style>
  <w:style w:type="paragraph" w:customStyle="1" w:styleId="47">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48">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866</Words>
  <Characters>4938</Characters>
  <Lines>41</Lines>
  <Paragraphs>11</Paragraphs>
  <TotalTime>0</TotalTime>
  <ScaleCrop>false</ScaleCrop>
  <LinksUpToDate>false</LinksUpToDate>
  <CharactersWithSpaces>5793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xy</cp:lastModifiedBy>
  <cp:lastPrinted>2019-05-15T08:49:00Z</cp:lastPrinted>
  <dcterms:modified xsi:type="dcterms:W3CDTF">2019-05-18T04:24:38Z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