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9A7" w:rsidRPr="00B77D5C" w:rsidRDefault="00B77D5C" w:rsidP="00B77D5C">
      <w:pPr>
        <w:pStyle w:val="a3"/>
        <w:spacing w:line="360" w:lineRule="auto"/>
        <w:jc w:val="center"/>
        <w:rPr>
          <w:rFonts w:hAnsi="宋体"/>
          <w:b/>
          <w:sz w:val="32"/>
          <w:szCs w:val="32"/>
        </w:rPr>
      </w:pPr>
      <w:r w:rsidRPr="00B77D5C">
        <w:rPr>
          <w:rFonts w:hAnsi="宋体" w:hint="eastAsia"/>
          <w:b/>
          <w:sz w:val="32"/>
          <w:szCs w:val="32"/>
        </w:rPr>
        <w:t>恩施坪坝营景区酒店老街区域客房床垫订购项目(JD2020-0</w:t>
      </w:r>
      <w:r w:rsidR="008F01FA">
        <w:rPr>
          <w:rFonts w:hAnsi="宋体" w:hint="eastAsia"/>
          <w:b/>
          <w:sz w:val="32"/>
          <w:szCs w:val="32"/>
        </w:rPr>
        <w:t>6</w:t>
      </w:r>
      <w:r w:rsidRPr="00B77D5C">
        <w:rPr>
          <w:rFonts w:hAnsi="宋体" w:hint="eastAsia"/>
          <w:b/>
          <w:sz w:val="32"/>
          <w:szCs w:val="32"/>
        </w:rPr>
        <w:t>)招标清单</w:t>
      </w:r>
    </w:p>
    <w:p w:rsidR="005A09A7" w:rsidRDefault="005A09A7">
      <w:pPr>
        <w:spacing w:line="400" w:lineRule="exact"/>
        <w:rPr>
          <w:rFonts w:ascii="宋体" w:hAnsi="宋体"/>
          <w:sz w:val="28"/>
        </w:rPr>
      </w:pPr>
    </w:p>
    <w:p w:rsidR="005A09A7" w:rsidRPr="00B77D5C" w:rsidRDefault="003130DA">
      <w:pPr>
        <w:spacing w:line="4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工程名称：</w:t>
      </w:r>
      <w:r>
        <w:rPr>
          <w:rFonts w:hint="eastAsia"/>
        </w:rPr>
        <w:t>恩施坪坝营景区酒店中心</w:t>
      </w:r>
      <w:r w:rsidR="00E54A6A">
        <w:rPr>
          <w:rFonts w:hint="eastAsia"/>
        </w:rPr>
        <w:t>老街区域</w:t>
      </w:r>
      <w:r>
        <w:rPr>
          <w:rFonts w:hint="eastAsia"/>
        </w:rPr>
        <w:t>床垫订购项目</w:t>
      </w:r>
    </w:p>
    <w:tbl>
      <w:tblPr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0"/>
        <w:gridCol w:w="1201"/>
        <w:gridCol w:w="1701"/>
        <w:gridCol w:w="709"/>
        <w:gridCol w:w="3544"/>
        <w:gridCol w:w="1550"/>
      </w:tblGrid>
      <w:tr w:rsidR="005A09A7" w:rsidTr="0073387A">
        <w:trPr>
          <w:trHeight w:val="586"/>
        </w:trPr>
        <w:tc>
          <w:tcPr>
            <w:tcW w:w="750" w:type="dxa"/>
            <w:noWrap/>
            <w:vAlign w:val="center"/>
          </w:tcPr>
          <w:p w:rsidR="005A09A7" w:rsidRDefault="003130DA">
            <w:pPr>
              <w:spacing w:line="40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201" w:type="dxa"/>
            <w:noWrap/>
            <w:vAlign w:val="center"/>
          </w:tcPr>
          <w:p w:rsidR="005A09A7" w:rsidRDefault="003130DA">
            <w:pPr>
              <w:spacing w:line="40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项目</w:t>
            </w:r>
          </w:p>
        </w:tc>
        <w:tc>
          <w:tcPr>
            <w:tcW w:w="1701" w:type="dxa"/>
            <w:noWrap/>
            <w:vAlign w:val="center"/>
          </w:tcPr>
          <w:p w:rsidR="005A09A7" w:rsidRDefault="003130DA">
            <w:pPr>
              <w:spacing w:line="40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Style w:val="font01"/>
                <w:rFonts w:hint="default"/>
              </w:rPr>
              <w:t>尺寸（宽</w:t>
            </w:r>
            <w:r>
              <w:rPr>
                <w:rStyle w:val="font51"/>
              </w:rPr>
              <w:t>*</w:t>
            </w:r>
            <w:r>
              <w:rPr>
                <w:rStyle w:val="font01"/>
                <w:rFonts w:hint="default"/>
              </w:rPr>
              <w:t>长</w:t>
            </w:r>
            <w:r>
              <w:rPr>
                <w:rStyle w:val="font51"/>
              </w:rPr>
              <w:t>*</w:t>
            </w:r>
            <w:r>
              <w:rPr>
                <w:rStyle w:val="font01"/>
                <w:rFonts w:hint="default"/>
              </w:rPr>
              <w:t>高）</w:t>
            </w:r>
          </w:p>
        </w:tc>
        <w:tc>
          <w:tcPr>
            <w:tcW w:w="709" w:type="dxa"/>
            <w:noWrap/>
            <w:vAlign w:val="center"/>
          </w:tcPr>
          <w:p w:rsidR="005A09A7" w:rsidRDefault="003130DA">
            <w:pPr>
              <w:spacing w:line="40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数量(个）</w:t>
            </w:r>
          </w:p>
        </w:tc>
        <w:tc>
          <w:tcPr>
            <w:tcW w:w="3544" w:type="dxa"/>
            <w:noWrap/>
            <w:vAlign w:val="center"/>
          </w:tcPr>
          <w:p w:rsidR="005A09A7" w:rsidRDefault="003130DA">
            <w:pPr>
              <w:spacing w:line="40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要求</w:t>
            </w:r>
          </w:p>
        </w:tc>
        <w:tc>
          <w:tcPr>
            <w:tcW w:w="1550" w:type="dxa"/>
            <w:noWrap/>
            <w:vAlign w:val="center"/>
          </w:tcPr>
          <w:p w:rsidR="005A09A7" w:rsidRDefault="00195B1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单价</w:t>
            </w:r>
          </w:p>
        </w:tc>
      </w:tr>
      <w:tr w:rsidR="00B77703" w:rsidTr="0073387A">
        <w:trPr>
          <w:trHeight w:val="2175"/>
        </w:trPr>
        <w:tc>
          <w:tcPr>
            <w:tcW w:w="750" w:type="dxa"/>
            <w:noWrap/>
            <w:vAlign w:val="center"/>
          </w:tcPr>
          <w:p w:rsidR="00B77703" w:rsidRDefault="00B77703">
            <w:pPr>
              <w:spacing w:line="40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201" w:type="dxa"/>
            <w:noWrap/>
            <w:vAlign w:val="center"/>
          </w:tcPr>
          <w:p w:rsidR="00B77703" w:rsidRDefault="00B77703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床垫</w:t>
            </w:r>
          </w:p>
          <w:p w:rsidR="00B77703" w:rsidRDefault="00B77703">
            <w:pPr>
              <w:spacing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（标间）</w:t>
            </w:r>
          </w:p>
        </w:tc>
        <w:tc>
          <w:tcPr>
            <w:tcW w:w="1701" w:type="dxa"/>
            <w:noWrap/>
            <w:vAlign w:val="center"/>
          </w:tcPr>
          <w:p w:rsidR="00B77703" w:rsidRDefault="00B77703" w:rsidP="0073387A">
            <w:pPr>
              <w:spacing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b/>
                <w:i/>
                <w:color w:val="000000"/>
                <w:kern w:val="0"/>
                <w:sz w:val="24"/>
              </w:rPr>
              <w:t>120cm*200cm*</w:t>
            </w:r>
            <w:r>
              <w:rPr>
                <w:rFonts w:hint="eastAsia"/>
                <w:b/>
                <w:i/>
                <w:color w:val="000000"/>
                <w:kern w:val="0"/>
                <w:sz w:val="24"/>
              </w:rPr>
              <w:t>25</w:t>
            </w:r>
            <w:r>
              <w:rPr>
                <w:b/>
                <w:i/>
                <w:color w:val="000000"/>
                <w:kern w:val="0"/>
                <w:sz w:val="24"/>
              </w:rPr>
              <w:t>cm</w:t>
            </w:r>
          </w:p>
        </w:tc>
        <w:tc>
          <w:tcPr>
            <w:tcW w:w="709" w:type="dxa"/>
            <w:noWrap/>
            <w:vAlign w:val="center"/>
          </w:tcPr>
          <w:p w:rsidR="00B77703" w:rsidRDefault="00B77703" w:rsidP="00195B13">
            <w:pPr>
              <w:spacing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286</w:t>
            </w:r>
          </w:p>
        </w:tc>
        <w:tc>
          <w:tcPr>
            <w:tcW w:w="3544" w:type="dxa"/>
            <w:vMerge w:val="restart"/>
            <w:noWrap/>
            <w:vAlign w:val="center"/>
          </w:tcPr>
          <w:p w:rsidR="00B77703" w:rsidRDefault="00B77703">
            <w:pPr>
              <w:spacing w:line="4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布料：</w:t>
            </w:r>
            <w:r>
              <w:rPr>
                <w:rFonts w:ascii="宋体" w:hAnsi="宋体" w:hint="eastAsia"/>
                <w:szCs w:val="21"/>
              </w:rPr>
              <w:t>抗起球300克针织布及3D超透气性能布料，需较好的弹性，皮肤接触感好，吸湿透气性强，可直接与人体接触。</w:t>
            </w:r>
          </w:p>
          <w:p w:rsidR="00B77703" w:rsidRDefault="00B77703">
            <w:pPr>
              <w:spacing w:line="4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海绵：</w:t>
            </w:r>
            <w:r>
              <w:rPr>
                <w:rFonts w:ascii="宋体" w:hAnsi="宋体" w:hint="eastAsia"/>
                <w:szCs w:val="21"/>
              </w:rPr>
              <w:t>不易变形，舒适感强，弹性好，回弹力持久。</w:t>
            </w:r>
          </w:p>
          <w:p w:rsidR="00B77703" w:rsidRDefault="00B77703">
            <w:pPr>
              <w:spacing w:line="4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无纺布：</w:t>
            </w:r>
            <w:r>
              <w:rPr>
                <w:rFonts w:ascii="宋体" w:hAnsi="宋体" w:hint="eastAsia"/>
                <w:szCs w:val="21"/>
              </w:rPr>
              <w:t>具有防潮、透气、柔韧、质轻、无毒无刺激性的原生材料。</w:t>
            </w:r>
          </w:p>
          <w:p w:rsidR="00B77703" w:rsidRDefault="00B77703">
            <w:pPr>
              <w:spacing w:line="4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弹簧系统：</w:t>
            </w:r>
            <w:r>
              <w:rPr>
                <w:rFonts w:ascii="宋体" w:hAnsi="宋体" w:hint="eastAsia"/>
                <w:szCs w:val="21"/>
              </w:rPr>
              <w:t>大芯独立弹簧，口径80mm,腰径50MM。</w:t>
            </w:r>
          </w:p>
          <w:p w:rsidR="00B77703" w:rsidRDefault="00B77703">
            <w:pPr>
              <w:spacing w:line="4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四边：</w:t>
            </w:r>
            <w:r>
              <w:rPr>
                <w:rFonts w:ascii="宋体" w:hAnsi="宋体" w:hint="eastAsia"/>
                <w:szCs w:val="21"/>
              </w:rPr>
              <w:t>要加强固定，能承受人坐上去不易明显外突或内凹。</w:t>
            </w:r>
          </w:p>
          <w:p w:rsidR="00B77703" w:rsidRDefault="00B77703">
            <w:pPr>
              <w:spacing w:line="4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底部：</w:t>
            </w:r>
            <w:r>
              <w:rPr>
                <w:rFonts w:ascii="宋体" w:hAnsi="宋体" w:hint="eastAsia"/>
                <w:szCs w:val="21"/>
              </w:rPr>
              <w:t>需打拉手，以便换布草时使用。</w:t>
            </w:r>
          </w:p>
        </w:tc>
        <w:tc>
          <w:tcPr>
            <w:tcW w:w="1550" w:type="dxa"/>
            <w:noWrap/>
            <w:vAlign w:val="center"/>
          </w:tcPr>
          <w:p w:rsidR="00B77703" w:rsidRPr="00B77703" w:rsidRDefault="00B77703">
            <w:pPr>
              <w:jc w:val="center"/>
              <w:rPr>
                <w:bCs/>
                <w:color w:val="000000"/>
                <w:sz w:val="24"/>
              </w:rPr>
            </w:pPr>
          </w:p>
        </w:tc>
      </w:tr>
      <w:tr w:rsidR="00B77703" w:rsidTr="0073387A">
        <w:trPr>
          <w:trHeight w:val="1726"/>
        </w:trPr>
        <w:tc>
          <w:tcPr>
            <w:tcW w:w="750" w:type="dxa"/>
            <w:noWrap/>
            <w:vAlign w:val="center"/>
          </w:tcPr>
          <w:p w:rsidR="00B77703" w:rsidRDefault="00B77703">
            <w:pPr>
              <w:spacing w:line="40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201" w:type="dxa"/>
            <w:noWrap/>
            <w:vAlign w:val="center"/>
          </w:tcPr>
          <w:p w:rsidR="00B77703" w:rsidRDefault="00B77703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床垫</w:t>
            </w:r>
          </w:p>
          <w:p w:rsidR="00B77703" w:rsidRDefault="00B77703">
            <w:pPr>
              <w:spacing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（小单间）</w:t>
            </w:r>
          </w:p>
        </w:tc>
        <w:tc>
          <w:tcPr>
            <w:tcW w:w="1701" w:type="dxa"/>
            <w:noWrap/>
            <w:vAlign w:val="center"/>
          </w:tcPr>
          <w:p w:rsidR="00B77703" w:rsidRDefault="00B77703" w:rsidP="0073387A">
            <w:pPr>
              <w:spacing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b/>
                <w:i/>
                <w:color w:val="000000"/>
                <w:kern w:val="0"/>
                <w:sz w:val="24"/>
              </w:rPr>
              <w:t>1</w:t>
            </w:r>
            <w:r>
              <w:rPr>
                <w:rFonts w:hint="eastAsia"/>
                <w:b/>
                <w:i/>
                <w:color w:val="000000"/>
                <w:kern w:val="0"/>
                <w:sz w:val="24"/>
              </w:rPr>
              <w:t>5</w:t>
            </w:r>
            <w:r>
              <w:rPr>
                <w:b/>
                <w:i/>
                <w:color w:val="000000"/>
                <w:kern w:val="0"/>
                <w:sz w:val="24"/>
              </w:rPr>
              <w:t>0cm*200cm*</w:t>
            </w:r>
            <w:r>
              <w:rPr>
                <w:rFonts w:hint="eastAsia"/>
                <w:b/>
                <w:i/>
                <w:color w:val="000000"/>
                <w:kern w:val="0"/>
                <w:sz w:val="24"/>
              </w:rPr>
              <w:t>25</w:t>
            </w:r>
            <w:r>
              <w:rPr>
                <w:b/>
                <w:i/>
                <w:color w:val="000000"/>
                <w:kern w:val="0"/>
                <w:sz w:val="24"/>
              </w:rPr>
              <w:t>cm</w:t>
            </w:r>
          </w:p>
        </w:tc>
        <w:tc>
          <w:tcPr>
            <w:tcW w:w="709" w:type="dxa"/>
            <w:noWrap/>
            <w:vAlign w:val="center"/>
          </w:tcPr>
          <w:p w:rsidR="00B77703" w:rsidRDefault="00B77703" w:rsidP="00195B13">
            <w:pPr>
              <w:spacing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3544" w:type="dxa"/>
            <w:vMerge/>
            <w:noWrap/>
            <w:vAlign w:val="center"/>
          </w:tcPr>
          <w:p w:rsidR="00B77703" w:rsidRDefault="00B77703">
            <w:pPr>
              <w:spacing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50" w:type="dxa"/>
            <w:noWrap/>
            <w:vAlign w:val="center"/>
          </w:tcPr>
          <w:p w:rsidR="00B77703" w:rsidRPr="00B77703" w:rsidRDefault="00B77703">
            <w:pPr>
              <w:jc w:val="center"/>
              <w:rPr>
                <w:bCs/>
                <w:color w:val="000000"/>
                <w:sz w:val="24"/>
              </w:rPr>
            </w:pPr>
          </w:p>
        </w:tc>
      </w:tr>
      <w:tr w:rsidR="00B77703" w:rsidTr="0073387A">
        <w:trPr>
          <w:trHeight w:val="1749"/>
        </w:trPr>
        <w:tc>
          <w:tcPr>
            <w:tcW w:w="750" w:type="dxa"/>
            <w:noWrap/>
            <w:vAlign w:val="center"/>
          </w:tcPr>
          <w:p w:rsidR="00B77703" w:rsidRDefault="00B7770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1201" w:type="dxa"/>
            <w:noWrap/>
            <w:vAlign w:val="center"/>
          </w:tcPr>
          <w:p w:rsidR="00B77703" w:rsidRDefault="00B77703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床垫</w:t>
            </w:r>
          </w:p>
          <w:p w:rsidR="00B77703" w:rsidRDefault="00B77703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（大单间）</w:t>
            </w:r>
          </w:p>
        </w:tc>
        <w:tc>
          <w:tcPr>
            <w:tcW w:w="1701" w:type="dxa"/>
            <w:noWrap/>
            <w:vAlign w:val="center"/>
          </w:tcPr>
          <w:p w:rsidR="00B77703" w:rsidRDefault="00B77703" w:rsidP="0073387A">
            <w:pPr>
              <w:spacing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b/>
                <w:i/>
                <w:color w:val="000000"/>
                <w:kern w:val="0"/>
                <w:sz w:val="24"/>
              </w:rPr>
              <w:t>1</w:t>
            </w:r>
            <w:r>
              <w:rPr>
                <w:rFonts w:hint="eastAsia"/>
                <w:b/>
                <w:i/>
                <w:color w:val="000000"/>
                <w:kern w:val="0"/>
                <w:sz w:val="24"/>
              </w:rPr>
              <w:t>8</w:t>
            </w:r>
            <w:r>
              <w:rPr>
                <w:b/>
                <w:i/>
                <w:color w:val="000000"/>
                <w:kern w:val="0"/>
                <w:sz w:val="24"/>
              </w:rPr>
              <w:t>0cm*200cm*</w:t>
            </w:r>
            <w:r>
              <w:rPr>
                <w:rFonts w:hint="eastAsia"/>
                <w:b/>
                <w:i/>
                <w:color w:val="000000"/>
                <w:kern w:val="0"/>
                <w:sz w:val="24"/>
              </w:rPr>
              <w:t>25</w:t>
            </w:r>
            <w:r>
              <w:rPr>
                <w:b/>
                <w:i/>
                <w:color w:val="000000"/>
                <w:kern w:val="0"/>
                <w:sz w:val="24"/>
              </w:rPr>
              <w:t>cm</w:t>
            </w:r>
          </w:p>
        </w:tc>
        <w:tc>
          <w:tcPr>
            <w:tcW w:w="709" w:type="dxa"/>
            <w:noWrap/>
            <w:vAlign w:val="center"/>
          </w:tcPr>
          <w:p w:rsidR="00B77703" w:rsidRDefault="00B77703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544" w:type="dxa"/>
            <w:vMerge/>
            <w:noWrap/>
            <w:vAlign w:val="center"/>
          </w:tcPr>
          <w:p w:rsidR="00B77703" w:rsidRDefault="00B77703">
            <w:pPr>
              <w:spacing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50" w:type="dxa"/>
            <w:noWrap/>
            <w:vAlign w:val="center"/>
          </w:tcPr>
          <w:p w:rsidR="00B77703" w:rsidRPr="00B77703" w:rsidRDefault="00B77703">
            <w:pPr>
              <w:jc w:val="center"/>
              <w:rPr>
                <w:bCs/>
                <w:color w:val="000000"/>
                <w:sz w:val="24"/>
              </w:rPr>
            </w:pPr>
          </w:p>
        </w:tc>
      </w:tr>
      <w:tr w:rsidR="00B77D5C" w:rsidTr="00B77D5C">
        <w:trPr>
          <w:trHeight w:val="664"/>
        </w:trPr>
        <w:tc>
          <w:tcPr>
            <w:tcW w:w="7905" w:type="dxa"/>
            <w:gridSpan w:val="5"/>
            <w:noWrap/>
            <w:vAlign w:val="center"/>
          </w:tcPr>
          <w:p w:rsidR="00B77D5C" w:rsidRPr="00B77D5C" w:rsidRDefault="00B77D5C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B77D5C">
              <w:rPr>
                <w:rFonts w:ascii="宋体" w:hAnsi="宋体"/>
                <w:b/>
                <w:color w:val="000000" w:themeColor="text1"/>
                <w:szCs w:val="21"/>
              </w:rPr>
              <w:t>合计金额</w:t>
            </w:r>
            <w:r w:rsidRPr="00B77D5C">
              <w:rPr>
                <w:rFonts w:ascii="宋体" w:hAnsi="宋体" w:hint="eastAsia"/>
                <w:b/>
                <w:color w:val="000000" w:themeColor="text1"/>
                <w:szCs w:val="21"/>
              </w:rPr>
              <w:t>：</w:t>
            </w:r>
          </w:p>
        </w:tc>
        <w:tc>
          <w:tcPr>
            <w:tcW w:w="1550" w:type="dxa"/>
            <w:noWrap/>
            <w:vAlign w:val="center"/>
          </w:tcPr>
          <w:p w:rsidR="00B77D5C" w:rsidRPr="00B77703" w:rsidRDefault="00B77D5C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 w:rsidR="005A09A7" w:rsidRPr="00B77D5C" w:rsidRDefault="00B77D5C" w:rsidP="00B77D5C">
      <w:pPr>
        <w:spacing w:line="400" w:lineRule="exact"/>
        <w:jc w:val="left"/>
        <w:rPr>
          <w:rFonts w:ascii="宋体" w:hAnsi="宋体"/>
          <w:szCs w:val="21"/>
        </w:rPr>
      </w:pPr>
      <w:r w:rsidRPr="00B77D5C">
        <w:rPr>
          <w:rFonts w:ascii="宋体" w:hAnsi="宋体" w:hint="eastAsia"/>
          <w:szCs w:val="21"/>
        </w:rPr>
        <w:t>要求：1、各类型</w:t>
      </w:r>
      <w:r w:rsidR="00F95028">
        <w:rPr>
          <w:rFonts w:ascii="宋体" w:hAnsi="宋体" w:hint="eastAsia"/>
          <w:szCs w:val="21"/>
        </w:rPr>
        <w:t>产品</w:t>
      </w:r>
      <w:r w:rsidRPr="00B77D5C">
        <w:rPr>
          <w:rFonts w:ascii="宋体" w:hAnsi="宋体" w:hint="eastAsia"/>
          <w:szCs w:val="21"/>
        </w:rPr>
        <w:t>及配件按国内一线品牌报价，并填写产地、品牌等必要信息。2、所有</w:t>
      </w:r>
      <w:r w:rsidR="00F95028">
        <w:rPr>
          <w:rFonts w:ascii="宋体" w:hAnsi="宋体" w:hint="eastAsia"/>
          <w:szCs w:val="21"/>
        </w:rPr>
        <w:t>产</w:t>
      </w:r>
      <w:r w:rsidRPr="00B77D5C">
        <w:rPr>
          <w:rFonts w:ascii="宋体" w:hAnsi="宋体" w:hint="eastAsia"/>
          <w:szCs w:val="21"/>
        </w:rPr>
        <w:t>品（</w:t>
      </w:r>
      <w:r w:rsidR="00F95028">
        <w:rPr>
          <w:rFonts w:ascii="宋体" w:hAnsi="宋体" w:hint="eastAsia"/>
          <w:szCs w:val="21"/>
        </w:rPr>
        <w:t>及</w:t>
      </w:r>
      <w:r w:rsidRPr="00B77D5C">
        <w:rPr>
          <w:rFonts w:ascii="宋体" w:hAnsi="宋体" w:hint="eastAsia"/>
          <w:szCs w:val="21"/>
        </w:rPr>
        <w:t>周边配件）须为合格产品，符合国家质监、安监等有关部门颁布的各项文件、规章、标准的要求；如供应商提供的是非合格产品，采购方有权要求供应商无条件更换。</w:t>
      </w:r>
    </w:p>
    <w:p w:rsidR="00B77D5C" w:rsidRPr="00F95028" w:rsidRDefault="00B77D5C" w:rsidP="00B77D5C">
      <w:pPr>
        <w:pStyle w:val="a3"/>
        <w:spacing w:line="360" w:lineRule="auto"/>
        <w:rPr>
          <w:rFonts w:hAnsi="宋体"/>
          <w:color w:val="000000"/>
          <w:sz w:val="24"/>
          <w:szCs w:val="24"/>
        </w:rPr>
      </w:pPr>
    </w:p>
    <w:p w:rsidR="00B77D5C" w:rsidRPr="00B77D5C" w:rsidRDefault="00B77D5C" w:rsidP="00B77D5C">
      <w:pPr>
        <w:pStyle w:val="a3"/>
        <w:spacing w:line="360" w:lineRule="auto"/>
        <w:rPr>
          <w:rFonts w:hAnsi="宋体"/>
          <w:color w:val="000000"/>
          <w:sz w:val="24"/>
          <w:szCs w:val="24"/>
        </w:rPr>
      </w:pPr>
      <w:r w:rsidRPr="00B77D5C">
        <w:rPr>
          <w:rFonts w:hAnsi="宋体" w:hint="eastAsia"/>
          <w:color w:val="000000"/>
          <w:sz w:val="24"/>
          <w:szCs w:val="24"/>
        </w:rPr>
        <w:t xml:space="preserve">竞标人盖公章：                　　　　　　　　    </w:t>
      </w:r>
    </w:p>
    <w:p w:rsidR="00B77D5C" w:rsidRPr="00B77D5C" w:rsidRDefault="00B77D5C" w:rsidP="00B77D5C">
      <w:pPr>
        <w:pStyle w:val="a3"/>
        <w:spacing w:line="360" w:lineRule="auto"/>
        <w:rPr>
          <w:rFonts w:hAnsi="宋体"/>
          <w:color w:val="000000"/>
          <w:sz w:val="24"/>
          <w:szCs w:val="24"/>
        </w:rPr>
      </w:pPr>
    </w:p>
    <w:p w:rsidR="00B77D5C" w:rsidRPr="00B77D5C" w:rsidRDefault="00B77D5C" w:rsidP="00B77D5C">
      <w:pPr>
        <w:pStyle w:val="a3"/>
        <w:spacing w:line="360" w:lineRule="auto"/>
        <w:rPr>
          <w:rFonts w:hAnsi="宋体"/>
          <w:color w:val="000000"/>
          <w:sz w:val="24"/>
          <w:szCs w:val="24"/>
        </w:rPr>
      </w:pPr>
      <w:r w:rsidRPr="00B77D5C">
        <w:rPr>
          <w:rFonts w:hAnsi="宋体" w:hint="eastAsia"/>
          <w:color w:val="000000"/>
          <w:sz w:val="24"/>
          <w:szCs w:val="24"/>
        </w:rPr>
        <w:t xml:space="preserve">法定代表人或委托代理人签字：                    　</w:t>
      </w:r>
    </w:p>
    <w:p w:rsidR="00B77D5C" w:rsidRPr="00B77D5C" w:rsidRDefault="00B77D5C" w:rsidP="00B77D5C">
      <w:pPr>
        <w:pStyle w:val="a3"/>
        <w:spacing w:line="360" w:lineRule="auto"/>
        <w:rPr>
          <w:rFonts w:hAnsi="宋体"/>
          <w:color w:val="000000"/>
          <w:sz w:val="24"/>
          <w:szCs w:val="24"/>
        </w:rPr>
      </w:pPr>
    </w:p>
    <w:p w:rsidR="00B77D5C" w:rsidRPr="00B77D5C" w:rsidRDefault="00B77D5C" w:rsidP="00B77D5C">
      <w:pPr>
        <w:pStyle w:val="a3"/>
        <w:spacing w:line="360" w:lineRule="auto"/>
        <w:rPr>
          <w:rFonts w:hAnsi="宋体"/>
          <w:color w:val="000000"/>
          <w:sz w:val="24"/>
          <w:szCs w:val="24"/>
        </w:rPr>
      </w:pPr>
      <w:r w:rsidRPr="00B77D5C">
        <w:rPr>
          <w:rFonts w:hAnsi="宋体" w:hint="eastAsia"/>
          <w:color w:val="000000"/>
          <w:sz w:val="24"/>
          <w:szCs w:val="24"/>
        </w:rPr>
        <w:t>日期：</w:t>
      </w:r>
    </w:p>
    <w:p w:rsidR="00B77D5C" w:rsidRPr="00B77D5C" w:rsidRDefault="00B77D5C" w:rsidP="00B77D5C">
      <w:pPr>
        <w:pStyle w:val="a3"/>
        <w:spacing w:line="360" w:lineRule="auto"/>
        <w:rPr>
          <w:rFonts w:hAnsi="宋体"/>
          <w:color w:val="000000"/>
          <w:sz w:val="24"/>
          <w:szCs w:val="24"/>
        </w:rPr>
      </w:pPr>
      <w:r w:rsidRPr="00B77D5C">
        <w:rPr>
          <w:rFonts w:hAnsi="宋体" w:hint="eastAsia"/>
          <w:color w:val="000000"/>
          <w:sz w:val="24"/>
          <w:szCs w:val="24"/>
        </w:rPr>
        <w:t xml:space="preserve">                     　　　                 </w:t>
      </w:r>
    </w:p>
    <w:p w:rsidR="005A09A7" w:rsidRPr="00B77D5C" w:rsidRDefault="00B77D5C">
      <w:pPr>
        <w:pStyle w:val="a3"/>
        <w:spacing w:line="360" w:lineRule="auto"/>
        <w:rPr>
          <w:rFonts w:hAnsi="宋体"/>
          <w:color w:val="000000"/>
          <w:sz w:val="24"/>
          <w:szCs w:val="24"/>
        </w:rPr>
      </w:pPr>
      <w:r w:rsidRPr="00B77D5C">
        <w:rPr>
          <w:rFonts w:hAnsi="宋体" w:hint="eastAsia"/>
          <w:color w:val="000000"/>
          <w:sz w:val="24"/>
          <w:szCs w:val="24"/>
        </w:rPr>
        <w:t>注：竞标人必须按以上格式加盖单位公章并签名，否则，无签字、盖单位公章的竞标无效。</w:t>
      </w:r>
    </w:p>
    <w:sectPr w:rsidR="005A09A7" w:rsidRPr="00B77D5C" w:rsidSect="00F95028">
      <w:pgSz w:w="11906" w:h="16838"/>
      <w:pgMar w:top="993" w:right="707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0BC" w:rsidRDefault="008E50BC" w:rsidP="005A09A7">
      <w:r>
        <w:separator/>
      </w:r>
    </w:p>
  </w:endnote>
  <w:endnote w:type="continuationSeparator" w:id="0">
    <w:p w:rsidR="008E50BC" w:rsidRDefault="008E50BC" w:rsidP="005A09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0BC" w:rsidRDefault="008E50BC" w:rsidP="005A09A7">
      <w:r>
        <w:separator/>
      </w:r>
    </w:p>
  </w:footnote>
  <w:footnote w:type="continuationSeparator" w:id="0">
    <w:p w:rsidR="008E50BC" w:rsidRDefault="008E50BC" w:rsidP="005A09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6D66397"/>
    <w:rsid w:val="0002089C"/>
    <w:rsid w:val="000F6B92"/>
    <w:rsid w:val="00195B13"/>
    <w:rsid w:val="003130DA"/>
    <w:rsid w:val="00372211"/>
    <w:rsid w:val="005A09A7"/>
    <w:rsid w:val="005F019E"/>
    <w:rsid w:val="0073387A"/>
    <w:rsid w:val="007E2523"/>
    <w:rsid w:val="008E50BC"/>
    <w:rsid w:val="008F01FA"/>
    <w:rsid w:val="00960E86"/>
    <w:rsid w:val="00B77703"/>
    <w:rsid w:val="00B77D5C"/>
    <w:rsid w:val="00BB4716"/>
    <w:rsid w:val="00C60784"/>
    <w:rsid w:val="00C9372F"/>
    <w:rsid w:val="00E20D4D"/>
    <w:rsid w:val="00E54A6A"/>
    <w:rsid w:val="00F359D7"/>
    <w:rsid w:val="00F95028"/>
    <w:rsid w:val="00FC1B20"/>
    <w:rsid w:val="00FF43DD"/>
    <w:rsid w:val="029B4F2C"/>
    <w:rsid w:val="03366A35"/>
    <w:rsid w:val="03AA578D"/>
    <w:rsid w:val="1C7602D5"/>
    <w:rsid w:val="23FD0DFE"/>
    <w:rsid w:val="40531623"/>
    <w:rsid w:val="432E0B49"/>
    <w:rsid w:val="476359F3"/>
    <w:rsid w:val="49F12DA9"/>
    <w:rsid w:val="5B3A558D"/>
    <w:rsid w:val="6567339F"/>
    <w:rsid w:val="657352D9"/>
    <w:rsid w:val="68FE71B7"/>
    <w:rsid w:val="69D075C6"/>
    <w:rsid w:val="76D66397"/>
    <w:rsid w:val="78BD46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09A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sid w:val="005A09A7"/>
    <w:rPr>
      <w:rFonts w:ascii="宋体" w:hAnsi="Courier New"/>
      <w:szCs w:val="20"/>
    </w:rPr>
  </w:style>
  <w:style w:type="paragraph" w:styleId="a4">
    <w:name w:val="footer"/>
    <w:basedOn w:val="a"/>
    <w:qFormat/>
    <w:rsid w:val="005A09A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5A09A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01">
    <w:name w:val="font01"/>
    <w:basedOn w:val="a0"/>
    <w:qFormat/>
    <w:rsid w:val="005A09A7"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font51">
    <w:name w:val="font51"/>
    <w:basedOn w:val="a0"/>
    <w:qFormat/>
    <w:rsid w:val="005A09A7"/>
    <w:rPr>
      <w:rFonts w:ascii="Times New Roman" w:hAnsi="Times New Roman" w:cs="Times New Roman" w:hint="default"/>
      <w:b/>
      <w:color w:val="000000"/>
      <w:sz w:val="24"/>
      <w:szCs w:val="24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99</Words>
  <Characters>566</Characters>
  <Application>Microsoft Office Word</Application>
  <DocSecurity>0</DocSecurity>
  <Lines>4</Lines>
  <Paragraphs>1</Paragraphs>
  <ScaleCrop>false</ScaleCrop>
  <Company>微软中国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谭代新</dc:creator>
  <cp:lastModifiedBy>dreamsummit</cp:lastModifiedBy>
  <cp:revision>13</cp:revision>
  <cp:lastPrinted>2019-06-17T02:01:00Z</cp:lastPrinted>
  <dcterms:created xsi:type="dcterms:W3CDTF">2019-06-02T03:44:00Z</dcterms:created>
  <dcterms:modified xsi:type="dcterms:W3CDTF">2020-04-15T12:54:00Z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