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825"/>
        <w:gridCol w:w="5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龙凤夜校2020-2021学年外部培训项目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ESLFTZ-2020-005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</w:rPr>
              <w:fldChar w:fldCharType="begin"/>
            </w:r>
            <w:r>
              <w:rPr>
                <w:rFonts w:hint="eastAsia"/>
                <w:sz w:val="28"/>
              </w:rPr>
              <w:instrText xml:space="preserve"> HYPERLINK "http://www.1ztour.com/index.html" </w:instrText>
            </w:r>
            <w:r>
              <w:rPr>
                <w:rFonts w:hint="eastAsia"/>
                <w:sz w:val="28"/>
              </w:rPr>
              <w:fldChar w:fldCharType="separate"/>
            </w:r>
            <w:r>
              <w:rPr>
                <w:rFonts w:hint="eastAsia"/>
                <w:sz w:val="28"/>
              </w:rPr>
              <w:t>http://www.1ztour.com/index.html</w:t>
            </w:r>
            <w:r>
              <w:rPr>
                <w:rFonts w:hint="eastAsia"/>
                <w:sz w:val="28"/>
              </w:rPr>
              <w:fldChar w:fldCharType="end"/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持企业法人授权委托书（原件）、被委托人身份证、营业执照副本、类似业绩证明资料、无行贿犯罪记录承诺函、无不良行为查询记录截图、投标报名登记表（附件见</w:t>
            </w:r>
            <w:bookmarkStart w:id="0" w:name="_GoBack"/>
            <w:bookmarkEnd w:id="0"/>
            <w:r>
              <w:rPr>
                <w:rFonts w:hint="eastAsia"/>
                <w:sz w:val="28"/>
                <w:lang w:val="zh-CN" w:eastAsia="zh-CN"/>
              </w:rPr>
              <w:t>网页下方）等上述投标人资格要求相关证件的复印件一套并加盖公司公章。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2020年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27</w:t>
            </w:r>
            <w:r>
              <w:rPr>
                <w:rFonts w:hint="eastAsia"/>
                <w:sz w:val="28"/>
                <w:lang w:eastAsia="zh-CN"/>
              </w:rPr>
              <w:t>日至2020年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EAB3981"/>
    <w:rsid w:val="0FBA30D2"/>
    <w:rsid w:val="10AC7F19"/>
    <w:rsid w:val="159D25B9"/>
    <w:rsid w:val="17B0623A"/>
    <w:rsid w:val="1B090238"/>
    <w:rsid w:val="1EEF1891"/>
    <w:rsid w:val="1FB47BB1"/>
    <w:rsid w:val="21773549"/>
    <w:rsid w:val="23656534"/>
    <w:rsid w:val="237B42DB"/>
    <w:rsid w:val="23DA3CF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XJF</cp:lastModifiedBy>
  <cp:lastPrinted>2018-01-23T01:35:00Z</cp:lastPrinted>
  <dcterms:modified xsi:type="dcterms:W3CDTF">2020-08-26T01:08:03Z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